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D7D3" w14:textId="77777777" w:rsidR="00CF4243" w:rsidRPr="00E70366" w:rsidRDefault="00C627E1">
      <w:pPr>
        <w:jc w:val="center"/>
        <w:rPr>
          <w:sz w:val="20"/>
        </w:rPr>
      </w:pPr>
      <w:r w:rsidRPr="00E70366">
        <w:rPr>
          <w:noProof/>
          <w:sz w:val="20"/>
        </w:rPr>
        <w:drawing>
          <wp:inline distT="0" distB="0" distL="0" distR="0" wp14:anchorId="038FDC5B" wp14:editId="41053379">
            <wp:extent cx="6667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6750" cy="685800"/>
                    </a:xfrm>
                    <a:prstGeom prst="rect">
                      <a:avLst/>
                    </a:prstGeom>
                    <a:noFill/>
                    <a:ln w="9525">
                      <a:noFill/>
                      <a:miter lim="800000"/>
                      <a:headEnd/>
                      <a:tailEnd/>
                    </a:ln>
                  </pic:spPr>
                </pic:pic>
              </a:graphicData>
            </a:graphic>
          </wp:inline>
        </w:drawing>
      </w:r>
    </w:p>
    <w:p w14:paraId="7995AD57" w14:textId="77777777" w:rsidR="00CF4243" w:rsidRPr="00E70366" w:rsidRDefault="00CF4243">
      <w:pPr>
        <w:rPr>
          <w:sz w:val="20"/>
        </w:rPr>
      </w:pPr>
    </w:p>
    <w:p w14:paraId="7E27CDD3" w14:textId="77777777" w:rsidR="00E70366" w:rsidRPr="00CC2F12" w:rsidRDefault="00CF4243" w:rsidP="00CC2F12">
      <w:pPr>
        <w:jc w:val="center"/>
        <w:rPr>
          <w:color w:val="008000"/>
          <w:sz w:val="18"/>
          <w:szCs w:val="18"/>
        </w:rPr>
      </w:pPr>
      <w:r w:rsidRPr="00CC2F12">
        <w:rPr>
          <w:color w:val="008000"/>
          <w:sz w:val="18"/>
          <w:szCs w:val="18"/>
        </w:rPr>
        <w:t>STATE OF WASHINGTON</w:t>
      </w:r>
    </w:p>
    <w:p w14:paraId="58101528" w14:textId="77777777" w:rsidR="00CF4243" w:rsidRPr="00CC2F12" w:rsidRDefault="00CF4243" w:rsidP="00CC2F12">
      <w:pPr>
        <w:jc w:val="center"/>
        <w:rPr>
          <w:color w:val="008000"/>
          <w:sz w:val="28"/>
          <w:szCs w:val="28"/>
        </w:rPr>
      </w:pPr>
      <w:r w:rsidRPr="00CC2F12">
        <w:rPr>
          <w:color w:val="008000"/>
          <w:sz w:val="28"/>
          <w:szCs w:val="28"/>
        </w:rPr>
        <w:t>DEPARTMENT OF HEALTH</w:t>
      </w:r>
    </w:p>
    <w:p w14:paraId="7C0882F5" w14:textId="77777777" w:rsidR="00CF4243" w:rsidRPr="00CC2F12" w:rsidRDefault="00B54FD3" w:rsidP="00CC2F12">
      <w:pPr>
        <w:jc w:val="center"/>
        <w:rPr>
          <w:color w:val="008000"/>
          <w:szCs w:val="24"/>
        </w:rPr>
      </w:pPr>
      <w:r w:rsidRPr="00CC2F12">
        <w:rPr>
          <w:color w:val="008000"/>
          <w:szCs w:val="24"/>
        </w:rPr>
        <w:t>Prevention and Community Health</w:t>
      </w:r>
    </w:p>
    <w:p w14:paraId="6D94F2A1" w14:textId="77777777" w:rsidR="00494CFC" w:rsidRPr="00CC2F12" w:rsidRDefault="00BC28D5" w:rsidP="00CC2F12">
      <w:pPr>
        <w:jc w:val="center"/>
        <w:rPr>
          <w:color w:val="008000"/>
          <w:szCs w:val="24"/>
        </w:rPr>
      </w:pPr>
      <w:r w:rsidRPr="00CC2F12">
        <w:rPr>
          <w:color w:val="008000"/>
          <w:szCs w:val="24"/>
        </w:rPr>
        <w:t>Office of Healthy Communities</w:t>
      </w:r>
    </w:p>
    <w:p w14:paraId="062CED9F" w14:textId="77777777" w:rsidR="00CF4243" w:rsidRPr="00CC2F12" w:rsidRDefault="00B54FD3" w:rsidP="00CC2F12">
      <w:pPr>
        <w:jc w:val="center"/>
        <w:rPr>
          <w:color w:val="008000"/>
          <w:szCs w:val="24"/>
        </w:rPr>
      </w:pPr>
      <w:r w:rsidRPr="00CC2F12">
        <w:rPr>
          <w:color w:val="008000"/>
          <w:szCs w:val="24"/>
        </w:rPr>
        <w:t>Post Office Box 47855</w:t>
      </w:r>
    </w:p>
    <w:p w14:paraId="04A4AC3B" w14:textId="77777777" w:rsidR="00CF4243" w:rsidRDefault="00B54FD3" w:rsidP="00CC2F12">
      <w:pPr>
        <w:jc w:val="center"/>
        <w:rPr>
          <w:color w:val="008000"/>
          <w:szCs w:val="24"/>
        </w:rPr>
      </w:pPr>
      <w:r w:rsidRPr="00CC2F12">
        <w:rPr>
          <w:color w:val="008000"/>
          <w:szCs w:val="24"/>
        </w:rPr>
        <w:t>Olympia, Washington  98504-7855</w:t>
      </w:r>
    </w:p>
    <w:p w14:paraId="3C700124" w14:textId="77777777" w:rsidR="005416D6" w:rsidRDefault="005416D6" w:rsidP="00CC2F12">
      <w:pPr>
        <w:jc w:val="center"/>
        <w:rPr>
          <w:color w:val="008000"/>
          <w:szCs w:val="24"/>
        </w:rPr>
      </w:pPr>
    </w:p>
    <w:p w14:paraId="6C569CD7" w14:textId="77777777" w:rsidR="00E26261" w:rsidRDefault="00E26261" w:rsidP="00240F32">
      <w:pPr>
        <w:rPr>
          <w:szCs w:val="24"/>
        </w:rPr>
      </w:pPr>
    </w:p>
    <w:p w14:paraId="2FE89447" w14:textId="546CC88D" w:rsidR="00240F32" w:rsidRDefault="000C6937" w:rsidP="00240F32">
      <w:pPr>
        <w:rPr>
          <w:szCs w:val="24"/>
        </w:rPr>
      </w:pPr>
      <w:r>
        <w:rPr>
          <w:szCs w:val="24"/>
        </w:rPr>
        <w:t>Date</w:t>
      </w:r>
      <w:r w:rsidR="00E26261">
        <w:rPr>
          <w:szCs w:val="24"/>
        </w:rPr>
        <w:t>:</w:t>
      </w:r>
    </w:p>
    <w:p w14:paraId="51CBD938" w14:textId="77777777" w:rsidR="00E26261" w:rsidRDefault="00E26261" w:rsidP="00240F32">
      <w:pPr>
        <w:rPr>
          <w:szCs w:val="24"/>
        </w:rPr>
      </w:pPr>
    </w:p>
    <w:p w14:paraId="088D253D" w14:textId="1EB8FCF1" w:rsidR="00240F32" w:rsidRPr="00DC4BE0" w:rsidRDefault="000C6937" w:rsidP="00240F32">
      <w:pPr>
        <w:rPr>
          <w:sz w:val="22"/>
          <w:szCs w:val="22"/>
        </w:rPr>
      </w:pPr>
      <w:r>
        <w:rPr>
          <w:sz w:val="22"/>
          <w:szCs w:val="22"/>
        </w:rPr>
        <w:t>To:</w:t>
      </w:r>
    </w:p>
    <w:p w14:paraId="2AC156EB" w14:textId="77777777" w:rsidR="00465B86" w:rsidRPr="00DC4BE0" w:rsidRDefault="00465B86" w:rsidP="00240F32">
      <w:pPr>
        <w:rPr>
          <w:sz w:val="22"/>
          <w:szCs w:val="22"/>
        </w:rPr>
      </w:pPr>
      <w:bookmarkStart w:id="0" w:name="_GoBack"/>
      <w:bookmarkEnd w:id="0"/>
    </w:p>
    <w:p w14:paraId="5630391B" w14:textId="62D65142" w:rsidR="00240F32" w:rsidRPr="00DC4BE0" w:rsidRDefault="00240F32" w:rsidP="00240F32">
      <w:pPr>
        <w:rPr>
          <w:sz w:val="22"/>
          <w:szCs w:val="22"/>
        </w:rPr>
      </w:pPr>
      <w:r w:rsidRPr="00DC4BE0">
        <w:rPr>
          <w:sz w:val="22"/>
          <w:szCs w:val="22"/>
        </w:rPr>
        <w:t>Re:</w:t>
      </w:r>
      <w:r w:rsidR="00465B86" w:rsidRPr="00DC4BE0">
        <w:rPr>
          <w:sz w:val="22"/>
          <w:szCs w:val="22"/>
        </w:rPr>
        <w:t xml:space="preserve"> Request for medical records</w:t>
      </w:r>
      <w:r w:rsidR="00B95618" w:rsidRPr="00DC4BE0">
        <w:rPr>
          <w:sz w:val="22"/>
          <w:szCs w:val="22"/>
        </w:rPr>
        <w:t xml:space="preserve"> for Washington State </w:t>
      </w:r>
      <w:r w:rsidR="00891BE1" w:rsidRPr="00DC4BE0">
        <w:rPr>
          <w:sz w:val="22"/>
          <w:szCs w:val="22"/>
        </w:rPr>
        <w:t xml:space="preserve">Maternal Mortality Review </w:t>
      </w:r>
    </w:p>
    <w:p w14:paraId="130BA271" w14:textId="77777777" w:rsidR="00240F32" w:rsidRPr="00DC4BE0" w:rsidRDefault="00240F32" w:rsidP="00240F32">
      <w:pPr>
        <w:rPr>
          <w:sz w:val="22"/>
          <w:szCs w:val="22"/>
        </w:rPr>
      </w:pPr>
    </w:p>
    <w:p w14:paraId="40639687" w14:textId="1A522EC4" w:rsidR="00240F32" w:rsidRPr="00DC4BE0" w:rsidRDefault="00B95618" w:rsidP="00240F32">
      <w:pPr>
        <w:rPr>
          <w:sz w:val="22"/>
          <w:szCs w:val="22"/>
        </w:rPr>
      </w:pPr>
      <w:r w:rsidRPr="00DC4BE0">
        <w:rPr>
          <w:sz w:val="22"/>
          <w:szCs w:val="22"/>
        </w:rPr>
        <w:t>Attn: Medical Records</w:t>
      </w:r>
    </w:p>
    <w:p w14:paraId="47928BD7" w14:textId="77777777" w:rsidR="000D3CC2" w:rsidRPr="00DC4BE0" w:rsidRDefault="000D3CC2" w:rsidP="00240F32">
      <w:pPr>
        <w:rPr>
          <w:sz w:val="22"/>
          <w:szCs w:val="22"/>
        </w:rPr>
      </w:pPr>
    </w:p>
    <w:p w14:paraId="34A7B51E" w14:textId="39FEF5E7" w:rsidR="00891BE1" w:rsidRPr="00DC4BE0" w:rsidRDefault="00891BE1" w:rsidP="00403544">
      <w:pPr>
        <w:jc w:val="both"/>
        <w:rPr>
          <w:sz w:val="22"/>
          <w:szCs w:val="22"/>
        </w:rPr>
      </w:pPr>
      <w:r w:rsidRPr="00DC4BE0">
        <w:rPr>
          <w:sz w:val="22"/>
          <w:szCs w:val="22"/>
        </w:rPr>
        <w:t xml:space="preserve">The Washington State Department of Health (DOH) is creating the Maternal Mortality Review Panel under </w:t>
      </w:r>
      <w:r w:rsidR="00E26261">
        <w:rPr>
          <w:sz w:val="22"/>
          <w:szCs w:val="22"/>
        </w:rPr>
        <w:t>RCW 70.54.450</w:t>
      </w:r>
      <w:r w:rsidRPr="00DC4BE0">
        <w:rPr>
          <w:sz w:val="22"/>
          <w:szCs w:val="22"/>
        </w:rPr>
        <w:t xml:space="preserve">, which was passed by the legislature in March 2016. This law calls for “comprehensive, multidisciplinary reviews of maternal deaths in Washington to identify factors associated with those deaths and make recommendations for system changes to improve health care services for women in this state.” </w:t>
      </w:r>
    </w:p>
    <w:p w14:paraId="411DD899" w14:textId="77777777" w:rsidR="00240F32" w:rsidRPr="00DC4BE0" w:rsidRDefault="00240F32" w:rsidP="00403544">
      <w:pPr>
        <w:autoSpaceDE w:val="0"/>
        <w:autoSpaceDN w:val="0"/>
        <w:adjustRightInd w:val="0"/>
        <w:jc w:val="both"/>
        <w:rPr>
          <w:sz w:val="22"/>
          <w:szCs w:val="22"/>
        </w:rPr>
      </w:pPr>
    </w:p>
    <w:p w14:paraId="16481286" w14:textId="0C0224EA" w:rsidR="00621BCA" w:rsidRPr="00DC4BE0" w:rsidRDefault="00240F32" w:rsidP="00403544">
      <w:pPr>
        <w:jc w:val="both"/>
        <w:rPr>
          <w:sz w:val="22"/>
          <w:szCs w:val="22"/>
        </w:rPr>
      </w:pPr>
      <w:r w:rsidRPr="00DC4BE0">
        <w:rPr>
          <w:sz w:val="22"/>
          <w:szCs w:val="22"/>
        </w:rPr>
        <w:t xml:space="preserve">In accordance with the new </w:t>
      </w:r>
      <w:hyperlink r:id="rId6" w:history="1">
        <w:r w:rsidRPr="00DC4BE0">
          <w:rPr>
            <w:rStyle w:val="Hyperlink"/>
            <w:sz w:val="22"/>
            <w:szCs w:val="22"/>
          </w:rPr>
          <w:t>bill</w:t>
        </w:r>
      </w:hyperlink>
      <w:r w:rsidRPr="00DC4BE0">
        <w:rPr>
          <w:sz w:val="22"/>
          <w:szCs w:val="22"/>
        </w:rPr>
        <w:t xml:space="preserve">, the Maternal Mortality Review Panel will be reviewing cases of deaths of women who died within a year of pregnancy or child birth. </w:t>
      </w:r>
      <w:r w:rsidR="00331C66" w:rsidRPr="00DC4BE0">
        <w:rPr>
          <w:sz w:val="22"/>
          <w:szCs w:val="22"/>
        </w:rPr>
        <w:t>T</w:t>
      </w:r>
      <w:r w:rsidR="005544E5" w:rsidRPr="00DC4BE0">
        <w:rPr>
          <w:sz w:val="22"/>
          <w:szCs w:val="22"/>
        </w:rPr>
        <w:t>o conduct the review, t</w:t>
      </w:r>
      <w:r w:rsidR="004E077C" w:rsidRPr="00DC4BE0">
        <w:rPr>
          <w:sz w:val="22"/>
          <w:szCs w:val="22"/>
        </w:rPr>
        <w:t>he bill gives the Department of Health the authority to obtain records and data from a variety of sources, including health care providers and facilities, local health departments, coroner and medical examiners offices, and other medical and professional facilities licensed by the state of Washington. Information, documents, and records obtained by the Department of Health for the purposes of this review are protected by law and will remain confidential and are not subject to public inspection, copying, or introduction into evidence in any civil or criminal court proceedings.</w:t>
      </w:r>
    </w:p>
    <w:p w14:paraId="764671CB" w14:textId="77777777" w:rsidR="000D3CC2" w:rsidRPr="00DC4BE0" w:rsidRDefault="000D3CC2" w:rsidP="00240F32">
      <w:pPr>
        <w:rPr>
          <w:sz w:val="22"/>
          <w:szCs w:val="22"/>
        </w:rPr>
      </w:pPr>
    </w:p>
    <w:tbl>
      <w:tblPr>
        <w:tblStyle w:val="TableGrid"/>
        <w:tblpPr w:leftFromText="180" w:rightFromText="180" w:vertAnchor="text" w:horzAnchor="margin" w:tblpY="-43"/>
        <w:tblW w:w="10790" w:type="dxa"/>
        <w:tblLook w:val="04A0" w:firstRow="1" w:lastRow="0" w:firstColumn="1" w:lastColumn="0" w:noHBand="0" w:noVBand="1"/>
      </w:tblPr>
      <w:tblGrid>
        <w:gridCol w:w="5665"/>
        <w:gridCol w:w="1710"/>
        <w:gridCol w:w="3415"/>
      </w:tblGrid>
      <w:tr w:rsidR="007B0C53" w:rsidRPr="00DC4BE0" w14:paraId="73B9DCA6" w14:textId="52DD52D7" w:rsidTr="00E1362D">
        <w:trPr>
          <w:trHeight w:val="252"/>
        </w:trPr>
        <w:tc>
          <w:tcPr>
            <w:tcW w:w="7375" w:type="dxa"/>
            <w:gridSpan w:val="2"/>
          </w:tcPr>
          <w:p w14:paraId="62A1C971" w14:textId="66734E25" w:rsidR="007B0C53" w:rsidRPr="00DC4BE0" w:rsidRDefault="007B0C53" w:rsidP="005C4DAA">
            <w:pPr>
              <w:rPr>
                <w:b/>
                <w:sz w:val="22"/>
                <w:szCs w:val="22"/>
              </w:rPr>
            </w:pPr>
            <w:r w:rsidRPr="00F321CF">
              <w:rPr>
                <w:b/>
                <w:szCs w:val="22"/>
              </w:rPr>
              <w:t>Please send all available records on the following patients:</w:t>
            </w:r>
          </w:p>
        </w:tc>
        <w:tc>
          <w:tcPr>
            <w:tcW w:w="3415" w:type="dxa"/>
            <w:vMerge w:val="restart"/>
          </w:tcPr>
          <w:p w14:paraId="7059EB54" w14:textId="1C1B0A74" w:rsidR="007B0C53" w:rsidRPr="00F321CF" w:rsidRDefault="007B0C53" w:rsidP="007B0C53">
            <w:pPr>
              <w:rPr>
                <w:b/>
                <w:szCs w:val="22"/>
              </w:rPr>
            </w:pPr>
            <w:r w:rsidRPr="00F321CF">
              <w:rPr>
                <w:b/>
                <w:szCs w:val="22"/>
              </w:rPr>
              <w:t xml:space="preserve">Send all records via </w:t>
            </w:r>
            <w:r w:rsidR="00E26261">
              <w:rPr>
                <w:b/>
                <w:szCs w:val="22"/>
              </w:rPr>
              <w:t xml:space="preserve">mail </w:t>
            </w:r>
            <w:r w:rsidRPr="00F321CF">
              <w:rPr>
                <w:b/>
                <w:szCs w:val="22"/>
              </w:rPr>
              <w:t>to:</w:t>
            </w:r>
          </w:p>
          <w:p w14:paraId="147020D7" w14:textId="77777777" w:rsidR="007B0C53" w:rsidRPr="00DC4BE0" w:rsidRDefault="007B0C53" w:rsidP="007B0C53">
            <w:pPr>
              <w:rPr>
                <w:sz w:val="22"/>
                <w:szCs w:val="22"/>
              </w:rPr>
            </w:pPr>
          </w:p>
          <w:p w14:paraId="44A5F8DD" w14:textId="77777777" w:rsidR="007B0C53" w:rsidRPr="00964369" w:rsidRDefault="007B0C53" w:rsidP="007B0C53">
            <w:pPr>
              <w:rPr>
                <w:b/>
                <w:sz w:val="22"/>
                <w:szCs w:val="22"/>
              </w:rPr>
            </w:pPr>
            <w:r w:rsidRPr="00964369">
              <w:rPr>
                <w:b/>
                <w:sz w:val="22"/>
                <w:szCs w:val="22"/>
              </w:rPr>
              <w:t>Maternal Mortality Review</w:t>
            </w:r>
          </w:p>
          <w:p w14:paraId="6F9F92D5" w14:textId="57D0F5CE" w:rsidR="007B0C53" w:rsidRPr="00964369" w:rsidRDefault="007B0C53" w:rsidP="007B0C53">
            <w:pPr>
              <w:rPr>
                <w:b/>
                <w:sz w:val="22"/>
                <w:szCs w:val="22"/>
              </w:rPr>
            </w:pPr>
            <w:r w:rsidRPr="00964369">
              <w:rPr>
                <w:b/>
                <w:sz w:val="22"/>
                <w:szCs w:val="22"/>
              </w:rPr>
              <w:t>Department of Health</w:t>
            </w:r>
          </w:p>
          <w:p w14:paraId="2E492029" w14:textId="77777777" w:rsidR="007B0C53" w:rsidRPr="00964369" w:rsidRDefault="007B0C53" w:rsidP="007B0C53">
            <w:pPr>
              <w:rPr>
                <w:b/>
                <w:sz w:val="22"/>
                <w:szCs w:val="22"/>
              </w:rPr>
            </w:pPr>
            <w:r w:rsidRPr="00964369">
              <w:rPr>
                <w:b/>
                <w:sz w:val="22"/>
                <w:szCs w:val="22"/>
              </w:rPr>
              <w:t>Attn: Alexis Bates</w:t>
            </w:r>
          </w:p>
          <w:p w14:paraId="4663919F" w14:textId="77777777" w:rsidR="007B0C53" w:rsidRPr="00964369" w:rsidRDefault="007B0C53" w:rsidP="007B0C53">
            <w:pPr>
              <w:rPr>
                <w:b/>
                <w:sz w:val="22"/>
                <w:szCs w:val="22"/>
              </w:rPr>
            </w:pPr>
            <w:r w:rsidRPr="00964369">
              <w:rPr>
                <w:b/>
                <w:sz w:val="22"/>
                <w:szCs w:val="22"/>
              </w:rPr>
              <w:t>PO Box 47880</w:t>
            </w:r>
          </w:p>
          <w:p w14:paraId="5E5E979E" w14:textId="77777777" w:rsidR="007B0C53" w:rsidRPr="00964369" w:rsidRDefault="007B0C53" w:rsidP="007B0C53">
            <w:pPr>
              <w:rPr>
                <w:b/>
                <w:sz w:val="22"/>
                <w:szCs w:val="22"/>
              </w:rPr>
            </w:pPr>
            <w:r w:rsidRPr="00964369">
              <w:rPr>
                <w:b/>
                <w:sz w:val="22"/>
                <w:szCs w:val="22"/>
              </w:rPr>
              <w:t>310 Israel Rd SE</w:t>
            </w:r>
          </w:p>
          <w:p w14:paraId="0FBFED55" w14:textId="2CA8A522" w:rsidR="007B0C53" w:rsidRPr="00DC4BE0" w:rsidRDefault="007B0C53" w:rsidP="007B0C53">
            <w:pPr>
              <w:rPr>
                <w:sz w:val="22"/>
                <w:szCs w:val="22"/>
              </w:rPr>
            </w:pPr>
            <w:r w:rsidRPr="00964369">
              <w:rPr>
                <w:b/>
                <w:sz w:val="22"/>
                <w:szCs w:val="22"/>
              </w:rPr>
              <w:t>Tumwater, WA 98501</w:t>
            </w:r>
          </w:p>
        </w:tc>
      </w:tr>
      <w:tr w:rsidR="007B0C53" w:rsidRPr="00DC4BE0" w14:paraId="489A5451" w14:textId="51008695" w:rsidTr="00E1362D">
        <w:trPr>
          <w:trHeight w:val="245"/>
        </w:trPr>
        <w:tc>
          <w:tcPr>
            <w:tcW w:w="5665" w:type="dxa"/>
          </w:tcPr>
          <w:p w14:paraId="20BE6655" w14:textId="36973FFF" w:rsidR="007B0C53" w:rsidRPr="00DC4BE0" w:rsidRDefault="007B0C53" w:rsidP="005C4DAA">
            <w:pPr>
              <w:rPr>
                <w:sz w:val="22"/>
                <w:szCs w:val="22"/>
              </w:rPr>
            </w:pPr>
            <w:r w:rsidRPr="00DC4BE0">
              <w:rPr>
                <w:sz w:val="22"/>
                <w:szCs w:val="22"/>
              </w:rPr>
              <w:t>Name</w:t>
            </w:r>
          </w:p>
        </w:tc>
        <w:tc>
          <w:tcPr>
            <w:tcW w:w="1710" w:type="dxa"/>
          </w:tcPr>
          <w:p w14:paraId="43688792" w14:textId="637EF8FB" w:rsidR="007B0C53" w:rsidRPr="00DC4BE0" w:rsidRDefault="007B0C53" w:rsidP="005C4DAA">
            <w:pPr>
              <w:rPr>
                <w:sz w:val="22"/>
                <w:szCs w:val="22"/>
              </w:rPr>
            </w:pPr>
            <w:r w:rsidRPr="00DC4BE0">
              <w:rPr>
                <w:sz w:val="22"/>
                <w:szCs w:val="22"/>
              </w:rPr>
              <w:t>Date of Birth</w:t>
            </w:r>
          </w:p>
        </w:tc>
        <w:tc>
          <w:tcPr>
            <w:tcW w:w="3415" w:type="dxa"/>
            <w:vMerge/>
          </w:tcPr>
          <w:p w14:paraId="1C37DE85" w14:textId="77777777" w:rsidR="007B0C53" w:rsidRPr="00DC4BE0" w:rsidRDefault="007B0C53" w:rsidP="005C4DAA">
            <w:pPr>
              <w:rPr>
                <w:sz w:val="22"/>
                <w:szCs w:val="22"/>
              </w:rPr>
            </w:pPr>
          </w:p>
        </w:tc>
      </w:tr>
      <w:tr w:rsidR="007B0C53" w:rsidRPr="00DC4BE0" w14:paraId="2B454429" w14:textId="2660465F" w:rsidTr="00E1362D">
        <w:trPr>
          <w:trHeight w:val="252"/>
        </w:trPr>
        <w:tc>
          <w:tcPr>
            <w:tcW w:w="5665" w:type="dxa"/>
          </w:tcPr>
          <w:p w14:paraId="63A18E73" w14:textId="77777777" w:rsidR="007B0C53" w:rsidRPr="00DC4BE0" w:rsidRDefault="007B0C53" w:rsidP="005C4DAA">
            <w:pPr>
              <w:rPr>
                <w:sz w:val="22"/>
                <w:szCs w:val="22"/>
              </w:rPr>
            </w:pPr>
          </w:p>
        </w:tc>
        <w:tc>
          <w:tcPr>
            <w:tcW w:w="1710" w:type="dxa"/>
          </w:tcPr>
          <w:p w14:paraId="47E2C89D" w14:textId="77777777" w:rsidR="007B0C53" w:rsidRPr="00DC4BE0" w:rsidRDefault="007B0C53" w:rsidP="005C4DAA">
            <w:pPr>
              <w:rPr>
                <w:sz w:val="22"/>
                <w:szCs w:val="22"/>
              </w:rPr>
            </w:pPr>
          </w:p>
        </w:tc>
        <w:tc>
          <w:tcPr>
            <w:tcW w:w="3415" w:type="dxa"/>
            <w:vMerge/>
          </w:tcPr>
          <w:p w14:paraId="56786AE0" w14:textId="77777777" w:rsidR="007B0C53" w:rsidRPr="00DC4BE0" w:rsidRDefault="007B0C53" w:rsidP="005C4DAA">
            <w:pPr>
              <w:rPr>
                <w:sz w:val="22"/>
                <w:szCs w:val="22"/>
              </w:rPr>
            </w:pPr>
          </w:p>
        </w:tc>
      </w:tr>
      <w:tr w:rsidR="007B0C53" w:rsidRPr="00DC4BE0" w14:paraId="6963FBC0" w14:textId="64A8EE56" w:rsidTr="00E1362D">
        <w:trPr>
          <w:trHeight w:val="252"/>
        </w:trPr>
        <w:tc>
          <w:tcPr>
            <w:tcW w:w="5665" w:type="dxa"/>
          </w:tcPr>
          <w:p w14:paraId="7E08D86B" w14:textId="77777777" w:rsidR="007B0C53" w:rsidRPr="00DC4BE0" w:rsidRDefault="007B0C53" w:rsidP="005C4DAA">
            <w:pPr>
              <w:rPr>
                <w:sz w:val="22"/>
                <w:szCs w:val="22"/>
              </w:rPr>
            </w:pPr>
          </w:p>
        </w:tc>
        <w:tc>
          <w:tcPr>
            <w:tcW w:w="1710" w:type="dxa"/>
          </w:tcPr>
          <w:p w14:paraId="346387F8" w14:textId="77777777" w:rsidR="007B0C53" w:rsidRPr="00DC4BE0" w:rsidRDefault="007B0C53" w:rsidP="005C4DAA">
            <w:pPr>
              <w:rPr>
                <w:sz w:val="22"/>
                <w:szCs w:val="22"/>
              </w:rPr>
            </w:pPr>
          </w:p>
        </w:tc>
        <w:tc>
          <w:tcPr>
            <w:tcW w:w="3415" w:type="dxa"/>
            <w:vMerge/>
          </w:tcPr>
          <w:p w14:paraId="3FCC46B6" w14:textId="77777777" w:rsidR="007B0C53" w:rsidRPr="00DC4BE0" w:rsidRDefault="007B0C53" w:rsidP="005C4DAA">
            <w:pPr>
              <w:rPr>
                <w:sz w:val="22"/>
                <w:szCs w:val="22"/>
              </w:rPr>
            </w:pPr>
          </w:p>
        </w:tc>
      </w:tr>
      <w:tr w:rsidR="007B0C53" w:rsidRPr="00DC4BE0" w14:paraId="36BBC582" w14:textId="77777777" w:rsidTr="00E1362D">
        <w:trPr>
          <w:trHeight w:val="252"/>
        </w:trPr>
        <w:tc>
          <w:tcPr>
            <w:tcW w:w="5665" w:type="dxa"/>
          </w:tcPr>
          <w:p w14:paraId="6A42E6D2" w14:textId="77777777" w:rsidR="007B0C53" w:rsidRPr="00DC4BE0" w:rsidRDefault="007B0C53" w:rsidP="005C4DAA">
            <w:pPr>
              <w:rPr>
                <w:sz w:val="22"/>
                <w:szCs w:val="22"/>
              </w:rPr>
            </w:pPr>
          </w:p>
        </w:tc>
        <w:tc>
          <w:tcPr>
            <w:tcW w:w="1710" w:type="dxa"/>
          </w:tcPr>
          <w:p w14:paraId="239DE72C" w14:textId="77777777" w:rsidR="007B0C53" w:rsidRPr="00DC4BE0" w:rsidRDefault="007B0C53" w:rsidP="005C4DAA">
            <w:pPr>
              <w:rPr>
                <w:sz w:val="22"/>
                <w:szCs w:val="22"/>
              </w:rPr>
            </w:pPr>
          </w:p>
        </w:tc>
        <w:tc>
          <w:tcPr>
            <w:tcW w:w="3415" w:type="dxa"/>
            <w:vMerge/>
          </w:tcPr>
          <w:p w14:paraId="7BBA5780" w14:textId="77777777" w:rsidR="007B0C53" w:rsidRPr="00DC4BE0" w:rsidRDefault="007B0C53" w:rsidP="005C4DAA">
            <w:pPr>
              <w:rPr>
                <w:sz w:val="22"/>
                <w:szCs w:val="22"/>
              </w:rPr>
            </w:pPr>
          </w:p>
        </w:tc>
      </w:tr>
      <w:tr w:rsidR="007B0C53" w:rsidRPr="00DC4BE0" w14:paraId="0BAFAA02" w14:textId="77777777" w:rsidTr="00E1362D">
        <w:trPr>
          <w:trHeight w:val="252"/>
        </w:trPr>
        <w:tc>
          <w:tcPr>
            <w:tcW w:w="5665" w:type="dxa"/>
          </w:tcPr>
          <w:p w14:paraId="5E689A30" w14:textId="77777777" w:rsidR="007B0C53" w:rsidRPr="00DC4BE0" w:rsidRDefault="007B0C53" w:rsidP="005C4DAA">
            <w:pPr>
              <w:rPr>
                <w:sz w:val="22"/>
                <w:szCs w:val="22"/>
              </w:rPr>
            </w:pPr>
          </w:p>
        </w:tc>
        <w:tc>
          <w:tcPr>
            <w:tcW w:w="1710" w:type="dxa"/>
          </w:tcPr>
          <w:p w14:paraId="6DF01541" w14:textId="77777777" w:rsidR="007B0C53" w:rsidRPr="00DC4BE0" w:rsidRDefault="007B0C53" w:rsidP="005C4DAA">
            <w:pPr>
              <w:rPr>
                <w:sz w:val="22"/>
                <w:szCs w:val="22"/>
              </w:rPr>
            </w:pPr>
          </w:p>
        </w:tc>
        <w:tc>
          <w:tcPr>
            <w:tcW w:w="3415" w:type="dxa"/>
            <w:vMerge/>
          </w:tcPr>
          <w:p w14:paraId="2E6C4C16" w14:textId="77777777" w:rsidR="007B0C53" w:rsidRPr="00DC4BE0" w:rsidRDefault="007B0C53" w:rsidP="005C4DAA">
            <w:pPr>
              <w:rPr>
                <w:sz w:val="22"/>
                <w:szCs w:val="22"/>
              </w:rPr>
            </w:pPr>
          </w:p>
        </w:tc>
      </w:tr>
      <w:tr w:rsidR="007B0C53" w:rsidRPr="00DC4BE0" w14:paraId="4C373BAD" w14:textId="77777777" w:rsidTr="00E1362D">
        <w:trPr>
          <w:trHeight w:val="252"/>
        </w:trPr>
        <w:tc>
          <w:tcPr>
            <w:tcW w:w="5665" w:type="dxa"/>
          </w:tcPr>
          <w:p w14:paraId="6B050B3C" w14:textId="77777777" w:rsidR="007B0C53" w:rsidRPr="00DC4BE0" w:rsidRDefault="007B0C53" w:rsidP="005C4DAA">
            <w:pPr>
              <w:rPr>
                <w:sz w:val="22"/>
                <w:szCs w:val="22"/>
              </w:rPr>
            </w:pPr>
          </w:p>
        </w:tc>
        <w:tc>
          <w:tcPr>
            <w:tcW w:w="1710" w:type="dxa"/>
          </w:tcPr>
          <w:p w14:paraId="3B8CF0B6" w14:textId="77777777" w:rsidR="007B0C53" w:rsidRPr="00DC4BE0" w:rsidRDefault="007B0C53" w:rsidP="005C4DAA">
            <w:pPr>
              <w:rPr>
                <w:sz w:val="22"/>
                <w:szCs w:val="22"/>
              </w:rPr>
            </w:pPr>
          </w:p>
        </w:tc>
        <w:tc>
          <w:tcPr>
            <w:tcW w:w="3415" w:type="dxa"/>
            <w:vMerge/>
          </w:tcPr>
          <w:p w14:paraId="28FB4FF5" w14:textId="77777777" w:rsidR="007B0C53" w:rsidRPr="00DC4BE0" w:rsidRDefault="007B0C53" w:rsidP="005C4DAA">
            <w:pPr>
              <w:rPr>
                <w:sz w:val="22"/>
                <w:szCs w:val="22"/>
              </w:rPr>
            </w:pPr>
          </w:p>
        </w:tc>
      </w:tr>
      <w:tr w:rsidR="007B0C53" w:rsidRPr="00DC4BE0" w14:paraId="04A35FEE" w14:textId="77777777" w:rsidTr="00964369">
        <w:trPr>
          <w:trHeight w:val="70"/>
        </w:trPr>
        <w:tc>
          <w:tcPr>
            <w:tcW w:w="5665" w:type="dxa"/>
          </w:tcPr>
          <w:p w14:paraId="7A44D69D" w14:textId="77777777" w:rsidR="007B0C53" w:rsidRPr="00DC4BE0" w:rsidRDefault="007B0C53" w:rsidP="005C4DAA">
            <w:pPr>
              <w:rPr>
                <w:sz w:val="22"/>
                <w:szCs w:val="22"/>
              </w:rPr>
            </w:pPr>
          </w:p>
        </w:tc>
        <w:tc>
          <w:tcPr>
            <w:tcW w:w="1710" w:type="dxa"/>
          </w:tcPr>
          <w:p w14:paraId="3DEA3AAC" w14:textId="77777777" w:rsidR="007B0C53" w:rsidRPr="00DC4BE0" w:rsidRDefault="007B0C53" w:rsidP="005C4DAA">
            <w:pPr>
              <w:rPr>
                <w:sz w:val="22"/>
                <w:szCs w:val="22"/>
              </w:rPr>
            </w:pPr>
          </w:p>
        </w:tc>
        <w:tc>
          <w:tcPr>
            <w:tcW w:w="3415" w:type="dxa"/>
            <w:vMerge/>
          </w:tcPr>
          <w:p w14:paraId="5DD9B937" w14:textId="77777777" w:rsidR="007B0C53" w:rsidRPr="00DC4BE0" w:rsidRDefault="007B0C53" w:rsidP="005C4DAA">
            <w:pPr>
              <w:rPr>
                <w:sz w:val="22"/>
                <w:szCs w:val="22"/>
              </w:rPr>
            </w:pPr>
          </w:p>
        </w:tc>
      </w:tr>
    </w:tbl>
    <w:p w14:paraId="4D33592C" w14:textId="7DFDFC71" w:rsidR="00B95618" w:rsidRPr="00DC4BE0" w:rsidRDefault="00B95618" w:rsidP="00403544">
      <w:pPr>
        <w:jc w:val="both"/>
        <w:rPr>
          <w:sz w:val="22"/>
          <w:szCs w:val="22"/>
        </w:rPr>
      </w:pPr>
      <w:r w:rsidRPr="00DC4BE0">
        <w:rPr>
          <w:sz w:val="22"/>
          <w:szCs w:val="22"/>
        </w:rPr>
        <w:t xml:space="preserve">For questions or more information </w:t>
      </w:r>
      <w:r w:rsidR="00240F32" w:rsidRPr="00DC4BE0">
        <w:rPr>
          <w:sz w:val="22"/>
          <w:szCs w:val="22"/>
        </w:rPr>
        <w:t xml:space="preserve">please contact Alexis Bates, Perinatal Health Coordinator at the Office of Health Communities by email at </w:t>
      </w:r>
      <w:hyperlink r:id="rId7" w:history="1">
        <w:r w:rsidR="00240F32" w:rsidRPr="00DC4BE0">
          <w:rPr>
            <w:rStyle w:val="Hyperlink"/>
            <w:sz w:val="22"/>
            <w:szCs w:val="22"/>
          </w:rPr>
          <w:t>alexis.bates@doh.wa.gov</w:t>
        </w:r>
      </w:hyperlink>
      <w:r w:rsidR="00240F32" w:rsidRPr="00DC4BE0">
        <w:rPr>
          <w:sz w:val="22"/>
          <w:szCs w:val="22"/>
        </w:rPr>
        <w:t xml:space="preserve"> or by phone at (360)-236-3510. Information can also be found at our website </w:t>
      </w:r>
      <w:hyperlink r:id="rId8" w:history="1">
        <w:r w:rsidR="00F81E53" w:rsidRPr="001E6797">
          <w:rPr>
            <w:rStyle w:val="Hyperlink"/>
            <w:szCs w:val="24"/>
          </w:rPr>
          <w:t>www.</w:t>
        </w:r>
        <w:r w:rsidR="00F81E53" w:rsidRPr="001E6797">
          <w:rPr>
            <w:rStyle w:val="Hyperlink"/>
          </w:rPr>
          <w:t>doh.wa.gov/maternalmortality</w:t>
        </w:r>
      </w:hyperlink>
      <w:r w:rsidR="00F81E53">
        <w:t xml:space="preserve">  </w:t>
      </w:r>
    </w:p>
    <w:p w14:paraId="29C3F899" w14:textId="77777777" w:rsidR="00B107DB" w:rsidRPr="00DC4BE0" w:rsidRDefault="00B107DB" w:rsidP="00403544">
      <w:pPr>
        <w:jc w:val="both"/>
        <w:rPr>
          <w:sz w:val="22"/>
          <w:szCs w:val="22"/>
        </w:rPr>
      </w:pPr>
    </w:p>
    <w:p w14:paraId="5E24D96D" w14:textId="77777777" w:rsidR="00240F32" w:rsidRPr="00DC4BE0" w:rsidRDefault="00240F32" w:rsidP="00403544">
      <w:pPr>
        <w:jc w:val="both"/>
        <w:rPr>
          <w:sz w:val="22"/>
          <w:szCs w:val="22"/>
        </w:rPr>
      </w:pPr>
      <w:r w:rsidRPr="00DC4BE0">
        <w:rPr>
          <w:sz w:val="22"/>
          <w:szCs w:val="22"/>
        </w:rPr>
        <w:t>Thank you for your assistance with this important health measure,</w:t>
      </w:r>
    </w:p>
    <w:p w14:paraId="74753F52" w14:textId="77777777" w:rsidR="00A15738" w:rsidRPr="00DC4BE0" w:rsidRDefault="00A15738" w:rsidP="00403544">
      <w:pPr>
        <w:jc w:val="both"/>
        <w:rPr>
          <w:sz w:val="22"/>
          <w:szCs w:val="22"/>
        </w:rPr>
      </w:pPr>
    </w:p>
    <w:p w14:paraId="33967587" w14:textId="77777777" w:rsidR="00F321CF" w:rsidRDefault="00A15738" w:rsidP="00403544">
      <w:pPr>
        <w:jc w:val="both"/>
        <w:rPr>
          <w:sz w:val="22"/>
          <w:szCs w:val="22"/>
        </w:rPr>
      </w:pPr>
      <w:r w:rsidRPr="00DC4BE0">
        <w:rPr>
          <w:sz w:val="22"/>
          <w:szCs w:val="22"/>
        </w:rPr>
        <w:t>Alexis Bates</w:t>
      </w:r>
      <w:r w:rsidR="00F321CF">
        <w:rPr>
          <w:sz w:val="22"/>
          <w:szCs w:val="22"/>
        </w:rPr>
        <w:t>, MA</w:t>
      </w:r>
    </w:p>
    <w:p w14:paraId="33B02AB2" w14:textId="2E2788D9" w:rsidR="00A15738" w:rsidRPr="00DC4BE0" w:rsidRDefault="00A15738" w:rsidP="00403544">
      <w:pPr>
        <w:jc w:val="both"/>
        <w:rPr>
          <w:sz w:val="22"/>
          <w:szCs w:val="22"/>
        </w:rPr>
      </w:pPr>
      <w:r w:rsidRPr="00DC4BE0">
        <w:rPr>
          <w:sz w:val="22"/>
          <w:szCs w:val="22"/>
        </w:rPr>
        <w:t>Perinatal Health Coordinator</w:t>
      </w:r>
    </w:p>
    <w:p w14:paraId="4EF54294" w14:textId="1CE380D3" w:rsidR="00A15738" w:rsidRPr="00DC4BE0" w:rsidRDefault="00A15738" w:rsidP="00403544">
      <w:pPr>
        <w:jc w:val="both"/>
        <w:rPr>
          <w:sz w:val="22"/>
          <w:szCs w:val="22"/>
        </w:rPr>
      </w:pPr>
      <w:r w:rsidRPr="00DC4BE0">
        <w:rPr>
          <w:sz w:val="22"/>
          <w:szCs w:val="22"/>
        </w:rPr>
        <w:t>Office of Healthy Communities</w:t>
      </w:r>
    </w:p>
    <w:p w14:paraId="73A654F7" w14:textId="3DB9A747" w:rsidR="00A15738" w:rsidRDefault="00A15738" w:rsidP="00403544">
      <w:pPr>
        <w:jc w:val="both"/>
        <w:rPr>
          <w:sz w:val="22"/>
          <w:szCs w:val="22"/>
        </w:rPr>
      </w:pPr>
      <w:r w:rsidRPr="00DC4BE0">
        <w:rPr>
          <w:sz w:val="22"/>
          <w:szCs w:val="22"/>
        </w:rPr>
        <w:t>Washington State Department of Health</w:t>
      </w:r>
    </w:p>
    <w:p w14:paraId="05855E57" w14:textId="77777777" w:rsidR="00964369" w:rsidRPr="00DC4BE0" w:rsidRDefault="00964369" w:rsidP="00403544">
      <w:pPr>
        <w:jc w:val="both"/>
        <w:rPr>
          <w:sz w:val="22"/>
          <w:szCs w:val="22"/>
        </w:rPr>
      </w:pPr>
    </w:p>
    <w:sectPr w:rsidR="00964369" w:rsidRPr="00DC4BE0" w:rsidSect="00631F13">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15F94"/>
    <w:multiLevelType w:val="hybridMultilevel"/>
    <w:tmpl w:val="010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03145"/>
    <w:multiLevelType w:val="hybridMultilevel"/>
    <w:tmpl w:val="C2640E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56"/>
    <w:rsid w:val="000C2074"/>
    <w:rsid w:val="000C6937"/>
    <w:rsid w:val="000D3CC2"/>
    <w:rsid w:val="00224BFC"/>
    <w:rsid w:val="00240F32"/>
    <w:rsid w:val="002C3C58"/>
    <w:rsid w:val="00331C66"/>
    <w:rsid w:val="00374233"/>
    <w:rsid w:val="003A2456"/>
    <w:rsid w:val="003E3BB2"/>
    <w:rsid w:val="00403544"/>
    <w:rsid w:val="00465B86"/>
    <w:rsid w:val="00494CFC"/>
    <w:rsid w:val="004E077C"/>
    <w:rsid w:val="004E53A1"/>
    <w:rsid w:val="0053379C"/>
    <w:rsid w:val="005416D6"/>
    <w:rsid w:val="005544E5"/>
    <w:rsid w:val="00560027"/>
    <w:rsid w:val="005A5209"/>
    <w:rsid w:val="005C4DAA"/>
    <w:rsid w:val="006142B2"/>
    <w:rsid w:val="00621BCA"/>
    <w:rsid w:val="00631F13"/>
    <w:rsid w:val="006B2227"/>
    <w:rsid w:val="00796617"/>
    <w:rsid w:val="007B0C53"/>
    <w:rsid w:val="007C00BD"/>
    <w:rsid w:val="007F498C"/>
    <w:rsid w:val="00824810"/>
    <w:rsid w:val="00876A6B"/>
    <w:rsid w:val="00891BE1"/>
    <w:rsid w:val="00964369"/>
    <w:rsid w:val="00A15738"/>
    <w:rsid w:val="00A2616B"/>
    <w:rsid w:val="00A75DD6"/>
    <w:rsid w:val="00AB5063"/>
    <w:rsid w:val="00AD32FD"/>
    <w:rsid w:val="00B031FA"/>
    <w:rsid w:val="00B107DB"/>
    <w:rsid w:val="00B54FD3"/>
    <w:rsid w:val="00B95618"/>
    <w:rsid w:val="00BC28D5"/>
    <w:rsid w:val="00C566A1"/>
    <w:rsid w:val="00C627E1"/>
    <w:rsid w:val="00C651C4"/>
    <w:rsid w:val="00CB577D"/>
    <w:rsid w:val="00CC2F12"/>
    <w:rsid w:val="00CF4243"/>
    <w:rsid w:val="00D23471"/>
    <w:rsid w:val="00D92030"/>
    <w:rsid w:val="00DC4BE0"/>
    <w:rsid w:val="00E1362D"/>
    <w:rsid w:val="00E26261"/>
    <w:rsid w:val="00E70366"/>
    <w:rsid w:val="00F321CF"/>
    <w:rsid w:val="00F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FC4CA"/>
  <w15:docId w15:val="{CBDD7162-43B1-4DAA-92AE-962430FA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10"/>
    <w:rPr>
      <w:sz w:val="24"/>
    </w:rPr>
  </w:style>
  <w:style w:type="paragraph" w:styleId="Heading1">
    <w:name w:val="heading 1"/>
    <w:basedOn w:val="Normal"/>
    <w:next w:val="Normal"/>
    <w:qFormat/>
    <w:rsid w:val="00824810"/>
    <w:pPr>
      <w:keepNext/>
      <w:outlineLvl w:val="0"/>
    </w:pPr>
  </w:style>
  <w:style w:type="paragraph" w:styleId="Heading2">
    <w:name w:val="heading 2"/>
    <w:basedOn w:val="Normal"/>
    <w:next w:val="Normal"/>
    <w:qFormat/>
    <w:rsid w:val="00824810"/>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24810"/>
    <w:pPr>
      <w:ind w:left="720"/>
    </w:pPr>
  </w:style>
  <w:style w:type="paragraph" w:styleId="BodyText">
    <w:name w:val="Body Text"/>
    <w:basedOn w:val="Normal"/>
    <w:rsid w:val="00824810"/>
  </w:style>
  <w:style w:type="paragraph" w:styleId="BodyText2">
    <w:name w:val="Body Text 2"/>
    <w:basedOn w:val="Normal"/>
    <w:rsid w:val="00824810"/>
    <w:rPr>
      <w:sz w:val="22"/>
    </w:rPr>
  </w:style>
  <w:style w:type="character" w:styleId="Hyperlink">
    <w:name w:val="Hyperlink"/>
    <w:basedOn w:val="DefaultParagraphFont"/>
    <w:rsid w:val="00824810"/>
    <w:rPr>
      <w:color w:val="0000FF"/>
      <w:u w:val="single"/>
    </w:rPr>
  </w:style>
  <w:style w:type="paragraph" w:styleId="BalloonText">
    <w:name w:val="Balloon Text"/>
    <w:basedOn w:val="Normal"/>
    <w:link w:val="BalloonTextChar"/>
    <w:rsid w:val="00B54FD3"/>
    <w:rPr>
      <w:rFonts w:ascii="Tahoma" w:hAnsi="Tahoma" w:cs="Tahoma"/>
      <w:sz w:val="16"/>
      <w:szCs w:val="16"/>
    </w:rPr>
  </w:style>
  <w:style w:type="character" w:customStyle="1" w:styleId="BalloonTextChar">
    <w:name w:val="Balloon Text Char"/>
    <w:basedOn w:val="DefaultParagraphFont"/>
    <w:link w:val="BalloonText"/>
    <w:rsid w:val="00B54FD3"/>
    <w:rPr>
      <w:rFonts w:ascii="Tahoma" w:hAnsi="Tahoma" w:cs="Tahoma"/>
      <w:sz w:val="16"/>
      <w:szCs w:val="16"/>
    </w:rPr>
  </w:style>
  <w:style w:type="paragraph" w:styleId="PlainText">
    <w:name w:val="Plain Text"/>
    <w:basedOn w:val="Normal"/>
    <w:link w:val="PlainTextChar"/>
    <w:uiPriority w:val="99"/>
    <w:unhideWhenUsed/>
    <w:rsid w:val="00C566A1"/>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566A1"/>
    <w:rPr>
      <w:rFonts w:ascii="Consolas" w:eastAsia="Calibri" w:hAnsi="Consolas"/>
      <w:sz w:val="21"/>
      <w:szCs w:val="21"/>
      <w:lang w:val="x-none" w:eastAsia="x-none"/>
    </w:rPr>
  </w:style>
  <w:style w:type="character" w:customStyle="1" w:styleId="NoSpacingChar">
    <w:name w:val="No Spacing Char"/>
    <w:basedOn w:val="DefaultParagraphFont"/>
    <w:link w:val="NoSpacing"/>
    <w:uiPriority w:val="1"/>
    <w:locked/>
    <w:rsid w:val="00C566A1"/>
  </w:style>
  <w:style w:type="paragraph" w:styleId="NoSpacing">
    <w:name w:val="No Spacing"/>
    <w:link w:val="NoSpacingChar"/>
    <w:uiPriority w:val="1"/>
    <w:qFormat/>
    <w:rsid w:val="00C566A1"/>
  </w:style>
  <w:style w:type="paragraph" w:styleId="HTMLPreformatted">
    <w:name w:val="HTML Preformatted"/>
    <w:basedOn w:val="Normal"/>
    <w:link w:val="HTMLPreformattedChar"/>
    <w:uiPriority w:val="99"/>
    <w:unhideWhenUsed/>
    <w:rsid w:val="00D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23471"/>
    <w:rPr>
      <w:rFonts w:ascii="Courier New" w:hAnsi="Courier New" w:cs="Courier New"/>
    </w:rPr>
  </w:style>
  <w:style w:type="paragraph" w:styleId="ListNumber">
    <w:name w:val="List Number"/>
    <w:basedOn w:val="Normal"/>
    <w:autoRedefine/>
    <w:uiPriority w:val="99"/>
    <w:unhideWhenUsed/>
    <w:rsid w:val="00224BFC"/>
    <w:pPr>
      <w:spacing w:after="120"/>
      <w:contextualSpacing/>
    </w:pPr>
    <w:rPr>
      <w:rFonts w:asciiTheme="minorHAnsi" w:eastAsiaTheme="minorHAnsi" w:hAnsiTheme="minorHAnsi" w:cstheme="minorBidi"/>
      <w:color w:val="1F497D" w:themeColor="text2"/>
      <w:sz w:val="19"/>
      <w:szCs w:val="22"/>
    </w:rPr>
  </w:style>
  <w:style w:type="paragraph" w:styleId="ListParagraph">
    <w:name w:val="List Paragraph"/>
    <w:basedOn w:val="Normal"/>
    <w:uiPriority w:val="34"/>
    <w:qFormat/>
    <w:rsid w:val="005416D6"/>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21BCA"/>
    <w:rPr>
      <w:sz w:val="16"/>
      <w:szCs w:val="16"/>
    </w:rPr>
  </w:style>
  <w:style w:type="paragraph" w:styleId="CommentText">
    <w:name w:val="annotation text"/>
    <w:basedOn w:val="Normal"/>
    <w:link w:val="CommentTextChar"/>
    <w:semiHidden/>
    <w:unhideWhenUsed/>
    <w:rsid w:val="00621BCA"/>
    <w:rPr>
      <w:sz w:val="20"/>
    </w:rPr>
  </w:style>
  <w:style w:type="character" w:customStyle="1" w:styleId="CommentTextChar">
    <w:name w:val="Comment Text Char"/>
    <w:basedOn w:val="DefaultParagraphFont"/>
    <w:link w:val="CommentText"/>
    <w:semiHidden/>
    <w:rsid w:val="00621BCA"/>
  </w:style>
  <w:style w:type="paragraph" w:styleId="CommentSubject">
    <w:name w:val="annotation subject"/>
    <w:basedOn w:val="CommentText"/>
    <w:next w:val="CommentText"/>
    <w:link w:val="CommentSubjectChar"/>
    <w:semiHidden/>
    <w:unhideWhenUsed/>
    <w:rsid w:val="00621BCA"/>
    <w:rPr>
      <w:b/>
      <w:bCs/>
    </w:rPr>
  </w:style>
  <w:style w:type="character" w:customStyle="1" w:styleId="CommentSubjectChar">
    <w:name w:val="Comment Subject Char"/>
    <w:basedOn w:val="CommentTextChar"/>
    <w:link w:val="CommentSubject"/>
    <w:semiHidden/>
    <w:rsid w:val="00621BCA"/>
    <w:rPr>
      <w:b/>
      <w:bCs/>
    </w:rPr>
  </w:style>
  <w:style w:type="table" w:styleId="TableGrid">
    <w:name w:val="Table Grid"/>
    <w:basedOn w:val="TableNormal"/>
    <w:rsid w:val="005C4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1704">
      <w:bodyDiv w:val="1"/>
      <w:marLeft w:val="0"/>
      <w:marRight w:val="0"/>
      <w:marTop w:val="0"/>
      <w:marBottom w:val="0"/>
      <w:divBdr>
        <w:top w:val="none" w:sz="0" w:space="0" w:color="auto"/>
        <w:left w:val="none" w:sz="0" w:space="0" w:color="auto"/>
        <w:bottom w:val="none" w:sz="0" w:space="0" w:color="auto"/>
        <w:right w:val="none" w:sz="0" w:space="0" w:color="auto"/>
      </w:divBdr>
    </w:div>
    <w:div w:id="11929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wa.gov/maternalmortality" TargetMode="External"/><Relationship Id="rId3" Type="http://schemas.openxmlformats.org/officeDocument/2006/relationships/settings" Target="settings.xml"/><Relationship Id="rId7" Type="http://schemas.openxmlformats.org/officeDocument/2006/relationships/hyperlink" Target="mailto:alexis.bates@doh.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billinfo/summary.aspx?year=2015&amp;bill=6534"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 Alexis R (DOH)</dc:creator>
  <cp:lastModifiedBy>Bates, Alexis R (DOH)</cp:lastModifiedBy>
  <cp:revision>15</cp:revision>
  <cp:lastPrinted>2016-09-06T21:33:00Z</cp:lastPrinted>
  <dcterms:created xsi:type="dcterms:W3CDTF">2016-09-07T15:05:00Z</dcterms:created>
  <dcterms:modified xsi:type="dcterms:W3CDTF">2016-12-08T00:25:00Z</dcterms:modified>
</cp:coreProperties>
</file>