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C4835" w14:textId="3258E187" w:rsidR="00947777" w:rsidRDefault="00796E9D" w:rsidP="00796E9D">
      <w:pPr>
        <w:spacing w:after="0" w:line="240" w:lineRule="auto"/>
        <w:jc w:val="center"/>
        <w:rPr>
          <w:b/>
          <w:bCs/>
        </w:rPr>
      </w:pPr>
      <w:r>
        <w:rPr>
          <w:b/>
          <w:bCs/>
        </w:rPr>
        <w:t>Success Story Template</w:t>
      </w:r>
    </w:p>
    <w:p w14:paraId="00884BD5" w14:textId="77777777" w:rsidR="00E82DCA" w:rsidRDefault="00E82DCA" w:rsidP="00947777">
      <w:pPr>
        <w:spacing w:after="0" w:line="240" w:lineRule="auto"/>
        <w:rPr>
          <w:b/>
        </w:rPr>
      </w:pPr>
    </w:p>
    <w:p w14:paraId="05E33582" w14:textId="4B643937" w:rsidR="00E82DCA" w:rsidRDefault="00E82DCA" w:rsidP="000311BB">
      <w:pPr>
        <w:spacing w:after="0" w:line="240" w:lineRule="auto"/>
        <w:rPr>
          <w:i/>
          <w:iCs/>
        </w:rPr>
      </w:pPr>
      <w:r w:rsidRPr="000311BB">
        <w:rPr>
          <w:b/>
          <w:bCs/>
        </w:rPr>
        <w:t>Level of Success Story:</w:t>
      </w:r>
      <w:r w:rsidR="00DD2E54">
        <w:rPr>
          <w:b/>
          <w:bCs/>
        </w:rPr>
        <w:t xml:space="preserve"> </w:t>
      </w:r>
      <w:r w:rsidR="00E66ED3">
        <w:rPr>
          <w:i/>
          <w:iCs/>
        </w:rPr>
        <w:t>P</w:t>
      </w:r>
      <w:r w:rsidR="00DD2E54" w:rsidRPr="000311BB">
        <w:rPr>
          <w:i/>
          <w:iCs/>
        </w:rPr>
        <w:t xml:space="preserve">lease align your success story with </w:t>
      </w:r>
      <w:r w:rsidR="00FA0962" w:rsidRPr="000311BB">
        <w:rPr>
          <w:i/>
          <w:iCs/>
        </w:rPr>
        <w:t xml:space="preserve">implementation of a </w:t>
      </w:r>
      <w:r w:rsidR="00E66ED3">
        <w:rPr>
          <w:i/>
          <w:iCs/>
        </w:rPr>
        <w:t xml:space="preserve">recommendation from your maternal mortality review committee. Indicate </w:t>
      </w:r>
      <w:r w:rsidR="008C0A55">
        <w:rPr>
          <w:i/>
          <w:iCs/>
        </w:rPr>
        <w:t xml:space="preserve">here </w:t>
      </w:r>
      <w:r w:rsidR="00E66ED3">
        <w:rPr>
          <w:i/>
          <w:iCs/>
        </w:rPr>
        <w:t>the level</w:t>
      </w:r>
      <w:r w:rsidR="00F153FA">
        <w:rPr>
          <w:i/>
          <w:iCs/>
        </w:rPr>
        <w:t xml:space="preserve"> or area of focus</w:t>
      </w:r>
      <w:r w:rsidR="00E66ED3">
        <w:rPr>
          <w:i/>
          <w:iCs/>
        </w:rPr>
        <w:t xml:space="preserve"> </w:t>
      </w:r>
      <w:r w:rsidR="008C0A55">
        <w:rPr>
          <w:i/>
          <w:iCs/>
        </w:rPr>
        <w:t>of that recommendation as it aligns with the MMRIA Committee Decisions Form</w:t>
      </w:r>
      <w:r w:rsidR="00F153FA">
        <w:rPr>
          <w:i/>
          <w:iCs/>
        </w:rPr>
        <w:t>:</w:t>
      </w:r>
    </w:p>
    <w:p w14:paraId="75C1AF6D" w14:textId="5CBBC274" w:rsidR="00F153FA" w:rsidRDefault="00F153FA" w:rsidP="00F153FA">
      <w:pPr>
        <w:pStyle w:val="ListParagraph"/>
        <w:numPr>
          <w:ilvl w:val="0"/>
          <w:numId w:val="23"/>
        </w:numPr>
        <w:spacing w:after="0" w:line="240" w:lineRule="auto"/>
        <w:rPr>
          <w:i/>
          <w:iCs/>
        </w:rPr>
      </w:pPr>
      <w:r w:rsidRPr="000311BB">
        <w:rPr>
          <w:i/>
          <w:iCs/>
        </w:rPr>
        <w:t>PROVIDER: An individual with training and</w:t>
      </w:r>
      <w:r>
        <w:rPr>
          <w:i/>
          <w:iCs/>
        </w:rPr>
        <w:t xml:space="preserve"> </w:t>
      </w:r>
      <w:r w:rsidRPr="000311BB">
        <w:rPr>
          <w:i/>
          <w:iCs/>
        </w:rPr>
        <w:t>expertise who provides care, treatment, and/or</w:t>
      </w:r>
      <w:r>
        <w:rPr>
          <w:i/>
          <w:iCs/>
        </w:rPr>
        <w:t xml:space="preserve"> </w:t>
      </w:r>
      <w:r w:rsidRPr="000311BB">
        <w:rPr>
          <w:i/>
          <w:iCs/>
        </w:rPr>
        <w:t>advice</w:t>
      </w:r>
      <w:r w:rsidR="00304FA7" w:rsidRPr="00304FA7">
        <w:rPr>
          <w:i/>
          <w:iCs/>
        </w:rPr>
        <w:t xml:space="preserve"> </w:t>
      </w:r>
    </w:p>
    <w:p w14:paraId="551D00CB" w14:textId="26C8AEDF" w:rsidR="00F153FA" w:rsidRDefault="00F153FA" w:rsidP="00F153FA">
      <w:pPr>
        <w:pStyle w:val="ListParagraph"/>
        <w:numPr>
          <w:ilvl w:val="0"/>
          <w:numId w:val="23"/>
        </w:numPr>
        <w:spacing w:after="0" w:line="240" w:lineRule="auto"/>
        <w:rPr>
          <w:i/>
          <w:iCs/>
        </w:rPr>
      </w:pPr>
      <w:r w:rsidRPr="000311BB">
        <w:rPr>
          <w:i/>
          <w:iCs/>
        </w:rPr>
        <w:t>FACILITY: A physical location where direct care is</w:t>
      </w:r>
      <w:r>
        <w:rPr>
          <w:i/>
          <w:iCs/>
        </w:rPr>
        <w:t xml:space="preserve"> </w:t>
      </w:r>
      <w:r w:rsidRPr="000311BB">
        <w:rPr>
          <w:i/>
          <w:iCs/>
        </w:rPr>
        <w:t>provided - ranges from small clinics and urgent</w:t>
      </w:r>
      <w:r>
        <w:rPr>
          <w:i/>
          <w:iCs/>
        </w:rPr>
        <w:t xml:space="preserve"> </w:t>
      </w:r>
      <w:r w:rsidRPr="000311BB">
        <w:rPr>
          <w:i/>
          <w:iCs/>
        </w:rPr>
        <w:t>care centers to hospitals with trauma centers</w:t>
      </w:r>
    </w:p>
    <w:p w14:paraId="63E49DE7" w14:textId="77777777" w:rsidR="00F153FA" w:rsidRDefault="00F153FA" w:rsidP="00F153FA">
      <w:pPr>
        <w:pStyle w:val="ListParagraph"/>
        <w:numPr>
          <w:ilvl w:val="0"/>
          <w:numId w:val="23"/>
        </w:numPr>
        <w:spacing w:after="0" w:line="240" w:lineRule="auto"/>
        <w:rPr>
          <w:i/>
          <w:iCs/>
        </w:rPr>
      </w:pPr>
      <w:r w:rsidRPr="000311BB">
        <w:rPr>
          <w:i/>
          <w:iCs/>
        </w:rPr>
        <w:t>SYSTEM: Interacting entities that support services</w:t>
      </w:r>
      <w:r>
        <w:rPr>
          <w:i/>
          <w:iCs/>
        </w:rPr>
        <w:t xml:space="preserve"> </w:t>
      </w:r>
      <w:r w:rsidRPr="000311BB">
        <w:rPr>
          <w:i/>
          <w:iCs/>
        </w:rPr>
        <w:t>before, during, or after a pregnancy - ranges from</w:t>
      </w:r>
      <w:r>
        <w:rPr>
          <w:i/>
          <w:iCs/>
        </w:rPr>
        <w:t xml:space="preserve"> </w:t>
      </w:r>
      <w:r w:rsidRPr="000311BB">
        <w:rPr>
          <w:i/>
          <w:iCs/>
        </w:rPr>
        <w:t>healthcare systems and payors to public services</w:t>
      </w:r>
      <w:r>
        <w:rPr>
          <w:i/>
          <w:iCs/>
        </w:rPr>
        <w:t xml:space="preserve"> </w:t>
      </w:r>
      <w:r w:rsidRPr="000311BB">
        <w:rPr>
          <w:i/>
          <w:iCs/>
        </w:rPr>
        <w:t>and programs</w:t>
      </w:r>
    </w:p>
    <w:p w14:paraId="254C6A79" w14:textId="4217CA56" w:rsidR="00F153FA" w:rsidRDefault="00F153FA" w:rsidP="00F153FA">
      <w:pPr>
        <w:pStyle w:val="ListParagraph"/>
        <w:numPr>
          <w:ilvl w:val="0"/>
          <w:numId w:val="23"/>
        </w:numPr>
        <w:spacing w:after="0" w:line="240" w:lineRule="auto"/>
        <w:rPr>
          <w:i/>
          <w:iCs/>
        </w:rPr>
      </w:pPr>
      <w:r w:rsidRPr="000311BB">
        <w:rPr>
          <w:i/>
          <w:iCs/>
        </w:rPr>
        <w:t>COMMUNITY: A grouping based on a share</w:t>
      </w:r>
      <w:r>
        <w:rPr>
          <w:i/>
          <w:iCs/>
        </w:rPr>
        <w:t xml:space="preserve">d </w:t>
      </w:r>
      <w:r w:rsidRPr="000311BB">
        <w:rPr>
          <w:i/>
          <w:iCs/>
        </w:rPr>
        <w:t>sense of place or identity - ranges from physical</w:t>
      </w:r>
      <w:r>
        <w:rPr>
          <w:i/>
          <w:iCs/>
        </w:rPr>
        <w:t xml:space="preserve"> </w:t>
      </w:r>
      <w:r w:rsidRPr="000311BB">
        <w:rPr>
          <w:i/>
          <w:iCs/>
        </w:rPr>
        <w:t>neighborhoods to a community based on common</w:t>
      </w:r>
      <w:r>
        <w:rPr>
          <w:i/>
          <w:iCs/>
        </w:rPr>
        <w:t xml:space="preserve"> </w:t>
      </w:r>
      <w:r w:rsidRPr="000311BB">
        <w:rPr>
          <w:i/>
          <w:iCs/>
        </w:rPr>
        <w:t>interests and shared circumstances</w:t>
      </w:r>
    </w:p>
    <w:p w14:paraId="22223078" w14:textId="1044A8C7" w:rsidR="00EF20AA" w:rsidRPr="000311BB" w:rsidRDefault="00EF20AA" w:rsidP="000311BB">
      <w:pPr>
        <w:pStyle w:val="ListParagraph"/>
        <w:numPr>
          <w:ilvl w:val="0"/>
          <w:numId w:val="23"/>
        </w:numPr>
        <w:spacing w:after="0" w:line="240" w:lineRule="auto"/>
        <w:rPr>
          <w:i/>
          <w:iCs/>
        </w:rPr>
      </w:pPr>
      <w:r>
        <w:rPr>
          <w:i/>
          <w:iCs/>
        </w:rPr>
        <w:t>DAT</w:t>
      </w:r>
      <w:r w:rsidR="00CE3E69">
        <w:rPr>
          <w:i/>
          <w:iCs/>
        </w:rPr>
        <w:t>A</w:t>
      </w:r>
      <w:r w:rsidR="00421C1E">
        <w:rPr>
          <w:i/>
          <w:iCs/>
        </w:rPr>
        <w:t xml:space="preserve"> </w:t>
      </w:r>
      <w:r w:rsidR="00080CAB">
        <w:rPr>
          <w:i/>
          <w:iCs/>
        </w:rPr>
        <w:t>(not currently reflected in the MMRIA Committee Decisions Form)</w:t>
      </w:r>
      <w:r w:rsidR="00421C1E">
        <w:rPr>
          <w:i/>
          <w:iCs/>
        </w:rPr>
        <w:t>:</w:t>
      </w:r>
      <w:r w:rsidR="00080CAB">
        <w:rPr>
          <w:i/>
          <w:iCs/>
        </w:rPr>
        <w:t xml:space="preserve"> </w:t>
      </w:r>
      <w:r w:rsidR="00057FE5">
        <w:rPr>
          <w:i/>
          <w:iCs/>
        </w:rPr>
        <w:t>A</w:t>
      </w:r>
      <w:r w:rsidR="005D0645">
        <w:rPr>
          <w:i/>
          <w:iCs/>
        </w:rPr>
        <w:t>n activity to improve a key step of the MMRC proce</w:t>
      </w:r>
      <w:r w:rsidR="009338D8">
        <w:rPr>
          <w:i/>
          <w:iCs/>
        </w:rPr>
        <w:t>ss</w:t>
      </w:r>
      <w:r w:rsidR="00452F9D">
        <w:rPr>
          <w:i/>
          <w:iCs/>
        </w:rPr>
        <w:t xml:space="preserve"> – may include </w:t>
      </w:r>
      <w:r w:rsidR="004741A9">
        <w:rPr>
          <w:i/>
          <w:iCs/>
        </w:rPr>
        <w:t>improving</w:t>
      </w:r>
      <w:r w:rsidR="00080CAB">
        <w:rPr>
          <w:i/>
          <w:iCs/>
        </w:rPr>
        <w:t xml:space="preserve"> the case identification process</w:t>
      </w:r>
      <w:r w:rsidR="007A3F0F">
        <w:rPr>
          <w:i/>
          <w:iCs/>
        </w:rPr>
        <w:t xml:space="preserve"> or</w:t>
      </w:r>
      <w:r w:rsidR="00C237FB">
        <w:rPr>
          <w:i/>
          <w:iCs/>
        </w:rPr>
        <w:t xml:space="preserve"> enhancing the comprehensiveness of data collected on cases</w:t>
      </w:r>
    </w:p>
    <w:p w14:paraId="25499E69" w14:textId="77777777" w:rsidR="00B53BF4" w:rsidRDefault="00B53BF4" w:rsidP="00E82DCA">
      <w:pPr>
        <w:rPr>
          <w:rFonts w:eastAsia="MS Gothic"/>
          <w:b/>
          <w:bCs/>
          <w:i/>
          <w:iCs/>
        </w:rPr>
      </w:pPr>
    </w:p>
    <w:p w14:paraId="32F6AAC1" w14:textId="77777777" w:rsidR="008125B9" w:rsidRPr="00286358" w:rsidRDefault="008125B9" w:rsidP="00E82DCA">
      <w:pPr>
        <w:rPr>
          <w:b/>
          <w:bCs/>
          <w:i/>
          <w:iCs/>
        </w:rPr>
      </w:pPr>
      <w:r w:rsidRPr="00286358">
        <w:rPr>
          <w:rFonts w:eastAsia="MS Gothic"/>
          <w:b/>
          <w:bCs/>
          <w:i/>
          <w:iCs/>
        </w:rPr>
        <w:t xml:space="preserve">Please indicate the level of </w:t>
      </w:r>
      <w:r w:rsidRPr="00286358">
        <w:rPr>
          <w:b/>
          <w:bCs/>
          <w:i/>
          <w:iCs/>
        </w:rPr>
        <w:t>success story here:</w:t>
      </w:r>
    </w:p>
    <w:p w14:paraId="1D24E6C1" w14:textId="4ED93387" w:rsidR="002F2E14" w:rsidRDefault="003C7980" w:rsidP="008125B9">
      <w:pPr>
        <w:rPr>
          <w:b/>
          <w:bCs/>
        </w:rPr>
      </w:pPr>
      <w:sdt>
        <w:sdtPr>
          <w:rPr>
            <w:b/>
            <w:bCs/>
          </w:rPr>
          <w:id w:val="622278810"/>
          <w14:checkbox>
            <w14:checked w14:val="1"/>
            <w14:checkedState w14:val="2612" w14:font="MS Gothic"/>
            <w14:uncheckedState w14:val="2610" w14:font="MS Gothic"/>
          </w14:checkbox>
        </w:sdtPr>
        <w:sdtEndPr/>
        <w:sdtContent>
          <w:r w:rsidR="00D523CC">
            <w:rPr>
              <w:rFonts w:ascii="MS Gothic" w:eastAsia="MS Gothic" w:hAnsi="MS Gothic" w:hint="eastAsia"/>
              <w:b/>
              <w:bCs/>
            </w:rPr>
            <w:t>☒</w:t>
          </w:r>
        </w:sdtContent>
      </w:sdt>
      <w:r w:rsidR="00E60B31">
        <w:rPr>
          <w:b/>
          <w:bCs/>
        </w:rPr>
        <w:t xml:space="preserve"> </w:t>
      </w:r>
      <w:r w:rsidR="002F2E14">
        <w:rPr>
          <w:b/>
          <w:bCs/>
        </w:rPr>
        <w:t>PROVIDER</w:t>
      </w:r>
    </w:p>
    <w:p w14:paraId="181FD55A" w14:textId="1BF11B72" w:rsidR="00B53BF4" w:rsidRDefault="003C7980" w:rsidP="008125B9">
      <w:pPr>
        <w:rPr>
          <w:b/>
          <w:bCs/>
        </w:rPr>
      </w:pPr>
      <w:sdt>
        <w:sdtPr>
          <w:rPr>
            <w:b/>
            <w:bCs/>
          </w:rPr>
          <w:id w:val="814835852"/>
          <w14:checkbox>
            <w14:checked w14:val="1"/>
            <w14:checkedState w14:val="2612" w14:font="MS Gothic"/>
            <w14:uncheckedState w14:val="2610" w14:font="MS Gothic"/>
          </w14:checkbox>
        </w:sdtPr>
        <w:sdtEndPr/>
        <w:sdtContent>
          <w:r w:rsidR="00D523CC">
            <w:rPr>
              <w:rFonts w:ascii="MS Gothic" w:eastAsia="MS Gothic" w:hAnsi="MS Gothic" w:hint="eastAsia"/>
              <w:b/>
              <w:bCs/>
            </w:rPr>
            <w:t>☒</w:t>
          </w:r>
        </w:sdtContent>
      </w:sdt>
      <w:r w:rsidR="00E60B31">
        <w:rPr>
          <w:b/>
          <w:bCs/>
        </w:rPr>
        <w:t xml:space="preserve"> </w:t>
      </w:r>
      <w:r w:rsidR="00B53BF4">
        <w:rPr>
          <w:b/>
          <w:bCs/>
        </w:rPr>
        <w:t>FACILITY</w:t>
      </w:r>
    </w:p>
    <w:p w14:paraId="3EB734C0" w14:textId="7BFCB7F4" w:rsidR="002F2E14" w:rsidRDefault="003C7980" w:rsidP="002F2E14">
      <w:pPr>
        <w:rPr>
          <w:b/>
          <w:bCs/>
        </w:rPr>
      </w:pPr>
      <w:sdt>
        <w:sdtPr>
          <w:rPr>
            <w:b/>
            <w:bCs/>
          </w:rPr>
          <w:id w:val="-998191101"/>
          <w14:checkbox>
            <w14:checked w14:val="1"/>
            <w14:checkedState w14:val="2612" w14:font="MS Gothic"/>
            <w14:uncheckedState w14:val="2610" w14:font="MS Gothic"/>
          </w14:checkbox>
        </w:sdtPr>
        <w:sdtEndPr/>
        <w:sdtContent>
          <w:r w:rsidR="006E6BB4">
            <w:rPr>
              <w:rFonts w:ascii="MS Gothic" w:eastAsia="MS Gothic" w:hAnsi="MS Gothic" w:hint="eastAsia"/>
              <w:b/>
              <w:bCs/>
            </w:rPr>
            <w:t>☒</w:t>
          </w:r>
        </w:sdtContent>
      </w:sdt>
      <w:r w:rsidR="00E60B31">
        <w:rPr>
          <w:b/>
          <w:bCs/>
        </w:rPr>
        <w:t xml:space="preserve"> </w:t>
      </w:r>
      <w:r w:rsidR="002F2E14">
        <w:rPr>
          <w:b/>
          <w:bCs/>
        </w:rPr>
        <w:t>SYSTEM</w:t>
      </w:r>
    </w:p>
    <w:p w14:paraId="5B945933" w14:textId="71EC12BE" w:rsidR="002F2E14" w:rsidRDefault="003C7980" w:rsidP="002F2E14">
      <w:pPr>
        <w:rPr>
          <w:b/>
          <w:bCs/>
        </w:rPr>
      </w:pPr>
      <w:sdt>
        <w:sdtPr>
          <w:rPr>
            <w:b/>
            <w:bCs/>
          </w:rPr>
          <w:id w:val="-1019775605"/>
          <w14:checkbox>
            <w14:checked w14:val="0"/>
            <w14:checkedState w14:val="2612" w14:font="MS Gothic"/>
            <w14:uncheckedState w14:val="2610" w14:font="MS Gothic"/>
          </w14:checkbox>
        </w:sdtPr>
        <w:sdtEndPr/>
        <w:sdtContent>
          <w:r w:rsidR="00D523CC">
            <w:rPr>
              <w:rFonts w:ascii="MS Gothic" w:eastAsia="MS Gothic" w:hAnsi="MS Gothic" w:hint="eastAsia"/>
              <w:b/>
              <w:bCs/>
            </w:rPr>
            <w:t>☐</w:t>
          </w:r>
        </w:sdtContent>
      </w:sdt>
      <w:r w:rsidR="00E60B31">
        <w:rPr>
          <w:b/>
          <w:bCs/>
        </w:rPr>
        <w:t xml:space="preserve"> </w:t>
      </w:r>
      <w:r w:rsidR="00B53BF4">
        <w:rPr>
          <w:b/>
          <w:bCs/>
        </w:rPr>
        <w:t>COMMUNITY</w:t>
      </w:r>
    </w:p>
    <w:p w14:paraId="4B146CF9" w14:textId="0ADE5B24" w:rsidR="00B53BF4" w:rsidRDefault="003C7980" w:rsidP="00B53BF4">
      <w:pPr>
        <w:rPr>
          <w:b/>
          <w:bCs/>
        </w:rPr>
      </w:pPr>
      <w:sdt>
        <w:sdtPr>
          <w:rPr>
            <w:b/>
            <w:bCs/>
          </w:rPr>
          <w:id w:val="1686477140"/>
          <w14:checkbox>
            <w14:checked w14:val="1"/>
            <w14:checkedState w14:val="2612" w14:font="MS Gothic"/>
            <w14:uncheckedState w14:val="2610" w14:font="MS Gothic"/>
          </w14:checkbox>
        </w:sdtPr>
        <w:sdtEndPr/>
        <w:sdtContent>
          <w:r w:rsidR="004030B1">
            <w:rPr>
              <w:rFonts w:ascii="MS Gothic" w:eastAsia="MS Gothic" w:hAnsi="MS Gothic" w:hint="eastAsia"/>
              <w:b/>
              <w:bCs/>
            </w:rPr>
            <w:t>☒</w:t>
          </w:r>
        </w:sdtContent>
      </w:sdt>
      <w:r w:rsidR="00E60B31">
        <w:rPr>
          <w:b/>
          <w:bCs/>
        </w:rPr>
        <w:t xml:space="preserve"> </w:t>
      </w:r>
      <w:r w:rsidR="00B53BF4">
        <w:rPr>
          <w:b/>
          <w:bCs/>
        </w:rPr>
        <w:t>DATA</w:t>
      </w:r>
    </w:p>
    <w:p w14:paraId="73472B0C" w14:textId="176A5B07" w:rsidR="00E82DCA" w:rsidRPr="008125B9" w:rsidRDefault="00421C1E" w:rsidP="008125B9">
      <w:pPr>
        <w:rPr>
          <w:b/>
          <w:bCs/>
        </w:rPr>
      </w:pPr>
      <w:r w:rsidRPr="008125B9">
        <w:rPr>
          <w:b/>
          <w:bCs/>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90596C" w:rsidRPr="0090596C" w14:paraId="661EF33C" w14:textId="77777777" w:rsidTr="002A2BBC">
        <w:tc>
          <w:tcPr>
            <w:tcW w:w="5000" w:type="pct"/>
            <w:shd w:val="clear" w:color="auto" w:fill="4F2270"/>
          </w:tcPr>
          <w:p w14:paraId="7BCF989F" w14:textId="11017C6F" w:rsidR="000E34A2" w:rsidRPr="0090596C" w:rsidRDefault="00EC5188" w:rsidP="0090596C">
            <w:pPr>
              <w:pStyle w:val="Heading1"/>
              <w:outlineLvl w:val="0"/>
            </w:pPr>
            <w:r>
              <w:lastRenderedPageBreak/>
              <w:t>Success Story Overview</w:t>
            </w:r>
            <w:r w:rsidR="000E34A2">
              <w:t>:</w:t>
            </w:r>
          </w:p>
        </w:tc>
      </w:tr>
      <w:tr w:rsidR="00650259" w:rsidRPr="00846B76" w14:paraId="03F21998" w14:textId="77777777" w:rsidTr="001158C0">
        <w:trPr>
          <w:trHeight w:val="54"/>
        </w:trPr>
        <w:tc>
          <w:tcPr>
            <w:tcW w:w="5000" w:type="pct"/>
            <w:shd w:val="clear" w:color="auto" w:fill="auto"/>
          </w:tcPr>
          <w:p w14:paraId="79DF3B47" w14:textId="51FE28A0" w:rsidR="00650259" w:rsidRPr="00846B76" w:rsidRDefault="00EC5188" w:rsidP="001158C0">
            <w:pPr>
              <w:rPr>
                <w:rFonts w:asciiTheme="majorHAnsi" w:hAnsiTheme="majorHAnsi"/>
                <w:b/>
                <w:sz w:val="8"/>
              </w:rPr>
            </w:pPr>
            <w:r w:rsidRPr="00EC5188">
              <w:rPr>
                <w:rFonts w:asciiTheme="majorHAnsi" w:hAnsiTheme="majorHAnsi"/>
                <w:b/>
                <w:noProof/>
                <w:sz w:val="8"/>
              </w:rPr>
              <mc:AlternateContent>
                <mc:Choice Requires="wps">
                  <w:drawing>
                    <wp:anchor distT="45720" distB="45720" distL="114300" distR="114300" simplePos="0" relativeHeight="251658240" behindDoc="0" locked="0" layoutInCell="1" allowOverlap="1" wp14:anchorId="045B2698" wp14:editId="41510796">
                      <wp:simplePos x="0" y="0"/>
                      <wp:positionH relativeFrom="margin">
                        <wp:align>right</wp:align>
                      </wp:positionH>
                      <wp:positionV relativeFrom="paragraph">
                        <wp:posOffset>180975</wp:posOffset>
                      </wp:positionV>
                      <wp:extent cx="5911850" cy="1404620"/>
                      <wp:effectExtent l="0" t="0" r="127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1850" cy="1404620"/>
                              </a:xfrm>
                              <a:prstGeom prst="rect">
                                <a:avLst/>
                              </a:prstGeom>
                              <a:solidFill>
                                <a:srgbClr val="FFFFFF"/>
                              </a:solidFill>
                              <a:ln w="9525">
                                <a:solidFill>
                                  <a:srgbClr val="000000"/>
                                </a:solidFill>
                                <a:miter lim="800000"/>
                                <a:headEnd/>
                                <a:tailEnd/>
                              </a:ln>
                            </wps:spPr>
                            <wps:txbx>
                              <w:txbxContent>
                                <w:p w14:paraId="6EAF7479" w14:textId="76DA5223" w:rsidR="00AF110F" w:rsidRPr="00EC6EC1" w:rsidRDefault="00AF5A23">
                                  <w:pPr>
                                    <w:rPr>
                                      <w:rFonts w:ascii="Arial" w:hAnsi="Arial" w:cs="Arial"/>
                                      <w:color w:val="3D3D3E"/>
                                      <w:sz w:val="22"/>
                                      <w:szCs w:val="20"/>
                                      <w:shd w:val="clear" w:color="auto" w:fill="FFFFFF"/>
                                    </w:rPr>
                                  </w:pPr>
                                  <w:r>
                                    <w:rPr>
                                      <w:rFonts w:ascii="Arial" w:hAnsi="Arial" w:cs="Arial"/>
                                      <w:color w:val="3D3D3E"/>
                                      <w:sz w:val="22"/>
                                      <w:szCs w:val="20"/>
                                      <w:shd w:val="clear" w:color="auto" w:fill="FFFFFF"/>
                                    </w:rPr>
                                    <w:t>Policymakers</w:t>
                                  </w:r>
                                  <w:r w:rsidR="006E6BB4" w:rsidRPr="00EC6EC1">
                                    <w:rPr>
                                      <w:rFonts w:ascii="Arial" w:hAnsi="Arial" w:cs="Arial"/>
                                      <w:color w:val="3D3D3E"/>
                                      <w:sz w:val="22"/>
                                      <w:szCs w:val="20"/>
                                      <w:shd w:val="clear" w:color="auto" w:fill="FFFFFF"/>
                                    </w:rPr>
                                    <w:t>, researchers, stakeholders, and the public have focused considerable attention to</w:t>
                                  </w:r>
                                  <w:r w:rsidR="00E15C20">
                                    <w:rPr>
                                      <w:rFonts w:ascii="Arial" w:hAnsi="Arial" w:cs="Arial"/>
                                      <w:color w:val="3D3D3E"/>
                                      <w:sz w:val="22"/>
                                      <w:szCs w:val="20"/>
                                      <w:shd w:val="clear" w:color="auto" w:fill="FFFFFF"/>
                                    </w:rPr>
                                    <w:t>ward</w:t>
                                  </w:r>
                                  <w:r w:rsidR="006E6BB4" w:rsidRPr="00EC6EC1">
                                    <w:rPr>
                                      <w:rFonts w:ascii="Arial" w:hAnsi="Arial" w:cs="Arial"/>
                                      <w:color w:val="3D3D3E"/>
                                      <w:sz w:val="22"/>
                                      <w:szCs w:val="20"/>
                                      <w:shd w:val="clear" w:color="auto" w:fill="FFFFFF"/>
                                    </w:rPr>
                                    <w:t xml:space="preserve"> </w:t>
                                  </w:r>
                                  <w:r w:rsidR="00E15C20">
                                    <w:rPr>
                                      <w:rFonts w:ascii="Arial" w:hAnsi="Arial" w:cs="Arial"/>
                                      <w:color w:val="3D3D3E"/>
                                      <w:sz w:val="22"/>
                                      <w:szCs w:val="20"/>
                                      <w:shd w:val="clear" w:color="auto" w:fill="FFFFFF"/>
                                    </w:rPr>
                                    <w:t xml:space="preserve">the issues of </w:t>
                                  </w:r>
                                  <w:r w:rsidR="006E6BB4" w:rsidRPr="00EC6EC1">
                                    <w:rPr>
                                      <w:rFonts w:ascii="Arial" w:hAnsi="Arial" w:cs="Arial"/>
                                      <w:color w:val="3D3D3E"/>
                                      <w:sz w:val="22"/>
                                      <w:szCs w:val="20"/>
                                      <w:shd w:val="clear" w:color="auto" w:fill="FFFFFF"/>
                                    </w:rPr>
                                    <w:t>maternal mortality</w:t>
                                  </w:r>
                                  <w:r>
                                    <w:rPr>
                                      <w:rFonts w:ascii="Arial" w:hAnsi="Arial" w:cs="Arial"/>
                                      <w:color w:val="3D3D3E"/>
                                      <w:sz w:val="22"/>
                                      <w:szCs w:val="20"/>
                                      <w:shd w:val="clear" w:color="auto" w:fill="FFFFFF"/>
                                    </w:rPr>
                                    <w:t xml:space="preserve"> and </w:t>
                                  </w:r>
                                  <w:r w:rsidR="00E15C20">
                                    <w:rPr>
                                      <w:rFonts w:ascii="Arial" w:hAnsi="Arial" w:cs="Arial"/>
                                      <w:color w:val="3D3D3E"/>
                                      <w:sz w:val="22"/>
                                      <w:szCs w:val="20"/>
                                      <w:shd w:val="clear" w:color="auto" w:fill="FFFFFF"/>
                                    </w:rPr>
                                    <w:t xml:space="preserve">severe maternal </w:t>
                                  </w:r>
                                  <w:r>
                                    <w:rPr>
                                      <w:rFonts w:ascii="Arial" w:hAnsi="Arial" w:cs="Arial"/>
                                      <w:color w:val="3D3D3E"/>
                                      <w:sz w:val="22"/>
                                      <w:szCs w:val="20"/>
                                      <w:shd w:val="clear" w:color="auto" w:fill="FFFFFF"/>
                                    </w:rPr>
                                    <w:t>morbidity (MM</w:t>
                                  </w:r>
                                  <w:r w:rsidR="00E15C20">
                                    <w:rPr>
                                      <w:rFonts w:ascii="Arial" w:hAnsi="Arial" w:cs="Arial"/>
                                      <w:color w:val="3D3D3E"/>
                                      <w:sz w:val="22"/>
                                      <w:szCs w:val="20"/>
                                      <w:shd w:val="clear" w:color="auto" w:fill="FFFFFF"/>
                                    </w:rPr>
                                    <w:t>/SM</w:t>
                                  </w:r>
                                  <w:r>
                                    <w:rPr>
                                      <w:rFonts w:ascii="Arial" w:hAnsi="Arial" w:cs="Arial"/>
                                      <w:color w:val="3D3D3E"/>
                                      <w:sz w:val="22"/>
                                      <w:szCs w:val="20"/>
                                      <w:shd w:val="clear" w:color="auto" w:fill="FFFFFF"/>
                                    </w:rPr>
                                    <w:t>M)</w:t>
                                  </w:r>
                                  <w:r w:rsidR="006E6BB4" w:rsidRPr="00EC6EC1">
                                    <w:rPr>
                                      <w:rFonts w:ascii="Arial" w:hAnsi="Arial" w:cs="Arial"/>
                                      <w:color w:val="3D3D3E"/>
                                      <w:sz w:val="22"/>
                                      <w:szCs w:val="20"/>
                                      <w:shd w:val="clear" w:color="auto" w:fill="FFFFFF"/>
                                    </w:rPr>
                                    <w:t xml:space="preserve"> in Texas. The Texas Maternal Mortality and Morbidity Review Committee (MMMRC) and </w:t>
                                  </w:r>
                                  <w:r w:rsidR="00E15C20">
                                    <w:rPr>
                                      <w:rFonts w:ascii="Arial" w:hAnsi="Arial" w:cs="Arial"/>
                                      <w:color w:val="3D3D3E"/>
                                      <w:sz w:val="22"/>
                                      <w:szCs w:val="20"/>
                                      <w:shd w:val="clear" w:color="auto" w:fill="FFFFFF"/>
                                    </w:rPr>
                                    <w:t xml:space="preserve">Texas </w:t>
                                  </w:r>
                                  <w:r w:rsidR="006E6BB4" w:rsidRPr="00EC6EC1">
                                    <w:rPr>
                                      <w:rFonts w:ascii="Arial" w:hAnsi="Arial" w:cs="Arial"/>
                                      <w:color w:val="3D3D3E"/>
                                      <w:sz w:val="22"/>
                                      <w:szCs w:val="20"/>
                                      <w:shd w:val="clear" w:color="auto" w:fill="FFFFFF"/>
                                    </w:rPr>
                                    <w:t>Department of</w:t>
                                  </w:r>
                                  <w:r w:rsidR="00273CFA" w:rsidRPr="00EC6EC1">
                                    <w:rPr>
                                      <w:rFonts w:ascii="Arial" w:hAnsi="Arial" w:cs="Arial"/>
                                      <w:color w:val="3D3D3E"/>
                                      <w:sz w:val="22"/>
                                      <w:szCs w:val="20"/>
                                      <w:shd w:val="clear" w:color="auto" w:fill="FFFFFF"/>
                                    </w:rPr>
                                    <w:t xml:space="preserve"> State Health Services (DSHS) are</w:t>
                                  </w:r>
                                  <w:r w:rsidR="006E6BB4" w:rsidRPr="00EC6EC1">
                                    <w:rPr>
                                      <w:rFonts w:ascii="Arial" w:hAnsi="Arial" w:cs="Arial"/>
                                      <w:color w:val="3D3D3E"/>
                                      <w:sz w:val="22"/>
                                      <w:szCs w:val="20"/>
                                      <w:shd w:val="clear" w:color="auto" w:fill="FFFFFF"/>
                                    </w:rPr>
                                    <w:t xml:space="preserve"> committed to improving maternal health and preventing </w:t>
                                  </w:r>
                                  <w:r>
                                    <w:rPr>
                                      <w:rFonts w:ascii="Arial" w:hAnsi="Arial" w:cs="Arial"/>
                                      <w:color w:val="3D3D3E"/>
                                      <w:sz w:val="22"/>
                                      <w:szCs w:val="20"/>
                                      <w:shd w:val="clear" w:color="auto" w:fill="FFFFFF"/>
                                    </w:rPr>
                                    <w:t>MMM</w:t>
                                  </w:r>
                                  <w:r w:rsidR="006E6BB4" w:rsidRPr="00EC6EC1">
                                    <w:rPr>
                                      <w:rFonts w:ascii="Arial" w:hAnsi="Arial" w:cs="Arial"/>
                                      <w:color w:val="3D3D3E"/>
                                      <w:sz w:val="22"/>
                                      <w:szCs w:val="20"/>
                                      <w:shd w:val="clear" w:color="auto" w:fill="FFFFFF"/>
                                    </w:rPr>
                                    <w:t xml:space="preserve"> in Texas. </w:t>
                                  </w:r>
                                </w:p>
                                <w:p w14:paraId="4D951468" w14:textId="1B8EE8D3" w:rsidR="00273CFA" w:rsidRPr="00EC6EC1" w:rsidRDefault="00273CFA" w:rsidP="00273CFA">
                                  <w:pPr>
                                    <w:rPr>
                                      <w:rFonts w:ascii="Arial" w:hAnsi="Arial" w:cs="Arial"/>
                                      <w:color w:val="3D3D3E"/>
                                      <w:sz w:val="22"/>
                                      <w:szCs w:val="20"/>
                                      <w:shd w:val="clear" w:color="auto" w:fill="FFFFFF"/>
                                    </w:rPr>
                                  </w:pPr>
                                  <w:r w:rsidRPr="00EC6EC1">
                                    <w:rPr>
                                      <w:rFonts w:ascii="Arial" w:hAnsi="Arial" w:cs="Arial"/>
                                      <w:color w:val="3D3D3E"/>
                                      <w:sz w:val="22"/>
                                      <w:szCs w:val="22"/>
                                      <w:shd w:val="clear" w:color="auto" w:fill="FFFFFF"/>
                                    </w:rPr>
                                    <w:t xml:space="preserve">The </w:t>
                                  </w:r>
                                  <w:hyperlink r:id="rId11" w:tooltip="MMMTFJointReport2018" w:history="1">
                                    <w:r w:rsidR="00EC6EC1" w:rsidRPr="00EC6EC1">
                                      <w:rPr>
                                        <w:rStyle w:val="Hyperlink"/>
                                        <w:rFonts w:ascii="Arial" w:hAnsi="Arial" w:cs="Arial"/>
                                        <w:color w:val="005CB9"/>
                                        <w:sz w:val="22"/>
                                        <w:szCs w:val="22"/>
                                        <w:bdr w:val="none" w:sz="0" w:space="0" w:color="auto" w:frame="1"/>
                                        <w:shd w:val="clear" w:color="auto" w:fill="FFFFFF"/>
                                      </w:rPr>
                                      <w:t>Maternal Mortality and Morbidity Task Force and Department of State Health Services Joint Biennial Report, September 2018</w:t>
                                    </w:r>
                                  </w:hyperlink>
                                  <w:r w:rsidRPr="00EC6EC1">
                                    <w:rPr>
                                      <w:rFonts w:ascii="Arial" w:hAnsi="Arial" w:cs="Arial"/>
                                      <w:color w:val="3D3D3E"/>
                                      <w:sz w:val="22"/>
                                      <w:szCs w:val="22"/>
                                      <w:shd w:val="clear" w:color="auto" w:fill="FFFFFF"/>
                                    </w:rPr>
                                    <w:t xml:space="preserve">, included </w:t>
                                  </w:r>
                                  <w:r w:rsidR="00EC6EC1" w:rsidRPr="00EC6EC1">
                                    <w:rPr>
                                      <w:rFonts w:ascii="Arial" w:hAnsi="Arial" w:cs="Arial"/>
                                      <w:color w:val="3D3D3E"/>
                                      <w:sz w:val="22"/>
                                      <w:szCs w:val="22"/>
                                      <w:shd w:val="clear" w:color="auto" w:fill="FFFFFF"/>
                                    </w:rPr>
                                    <w:t xml:space="preserve">findings </w:t>
                                  </w:r>
                                  <w:r w:rsidR="00B91594" w:rsidRPr="00EC6EC1">
                                    <w:rPr>
                                      <w:rFonts w:ascii="Arial" w:hAnsi="Arial" w:cs="Arial"/>
                                      <w:color w:val="3D3D3E"/>
                                      <w:sz w:val="22"/>
                                      <w:szCs w:val="22"/>
                                      <w:shd w:val="clear" w:color="auto" w:fill="FFFFFF"/>
                                    </w:rPr>
                                    <w:t xml:space="preserve">and </w:t>
                                  </w:r>
                                  <w:r w:rsidRPr="00EC6EC1">
                                    <w:rPr>
                                      <w:rFonts w:ascii="Arial" w:hAnsi="Arial" w:cs="Arial"/>
                                      <w:color w:val="3D3D3E"/>
                                      <w:sz w:val="22"/>
                                      <w:szCs w:val="22"/>
                                      <w:shd w:val="clear" w:color="auto" w:fill="FFFFFF"/>
                                    </w:rPr>
                                    <w:t xml:space="preserve">recommendations to reduce </w:t>
                                  </w:r>
                                  <w:r w:rsidR="00E15C20">
                                    <w:rPr>
                                      <w:rFonts w:ascii="Arial" w:hAnsi="Arial" w:cs="Arial"/>
                                      <w:color w:val="3D3D3E"/>
                                      <w:sz w:val="22"/>
                                      <w:szCs w:val="22"/>
                                      <w:shd w:val="clear" w:color="auto" w:fill="FFFFFF"/>
                                    </w:rPr>
                                    <w:t>MM/SMM</w:t>
                                  </w:r>
                                  <w:r w:rsidR="00AF5A23">
                                    <w:rPr>
                                      <w:rFonts w:ascii="Arial" w:hAnsi="Arial" w:cs="Arial"/>
                                      <w:color w:val="3D3D3E"/>
                                      <w:sz w:val="22"/>
                                      <w:szCs w:val="22"/>
                                      <w:shd w:val="clear" w:color="auto" w:fill="FFFFFF"/>
                                    </w:rPr>
                                    <w:t xml:space="preserve">. </w:t>
                                  </w:r>
                                  <w:r w:rsidRPr="00EC6EC1">
                                    <w:rPr>
                                      <w:rFonts w:ascii="Arial" w:hAnsi="Arial" w:cs="Arial"/>
                                      <w:color w:val="3D3D3E"/>
                                      <w:sz w:val="22"/>
                                      <w:szCs w:val="22"/>
                                      <w:shd w:val="clear" w:color="auto" w:fill="FFFFFF"/>
                                    </w:rPr>
                                    <w:t>These findings and recommendations</w:t>
                                  </w:r>
                                  <w:r w:rsidR="00B91594" w:rsidRPr="00EC6EC1">
                                    <w:rPr>
                                      <w:rFonts w:ascii="Arial" w:hAnsi="Arial" w:cs="Arial"/>
                                      <w:color w:val="3D3D3E"/>
                                      <w:sz w:val="22"/>
                                      <w:szCs w:val="22"/>
                                      <w:shd w:val="clear" w:color="auto" w:fill="FFFFFF"/>
                                    </w:rPr>
                                    <w:t xml:space="preserve"> </w:t>
                                  </w:r>
                                  <w:r w:rsidRPr="00EC6EC1">
                                    <w:rPr>
                                      <w:rFonts w:ascii="Arial" w:hAnsi="Arial" w:cs="Arial"/>
                                      <w:color w:val="3D3D3E"/>
                                      <w:sz w:val="22"/>
                                      <w:szCs w:val="22"/>
                                      <w:shd w:val="clear" w:color="auto" w:fill="FFFFFF"/>
                                    </w:rPr>
                                    <w:t>informed</w:t>
                                  </w:r>
                                  <w:r w:rsidRPr="00EC6EC1">
                                    <w:rPr>
                                      <w:rFonts w:ascii="Arial" w:hAnsi="Arial" w:cs="Arial"/>
                                      <w:color w:val="3D3D3E"/>
                                      <w:sz w:val="22"/>
                                      <w:szCs w:val="20"/>
                                      <w:shd w:val="clear" w:color="auto" w:fill="FFFFFF"/>
                                    </w:rPr>
                                    <w:t xml:space="preserve"> several actions of the 86th Texas Legislature, Regular Session, 2019</w:t>
                                  </w:r>
                                  <w:r w:rsidR="004B3AE8" w:rsidRPr="00EC6EC1">
                                    <w:rPr>
                                      <w:rFonts w:ascii="Arial" w:hAnsi="Arial" w:cs="Arial"/>
                                      <w:color w:val="3D3D3E"/>
                                      <w:sz w:val="22"/>
                                      <w:szCs w:val="20"/>
                                      <w:shd w:val="clear" w:color="auto" w:fill="FFFFFF"/>
                                    </w:rPr>
                                    <w:t xml:space="preserve"> and is reflective of the Texas MMMRC’s success </w:t>
                                  </w:r>
                                  <w:r w:rsidR="00254E39">
                                    <w:rPr>
                                      <w:rFonts w:ascii="Arial" w:hAnsi="Arial" w:cs="Arial"/>
                                      <w:color w:val="3D3D3E"/>
                                      <w:sz w:val="22"/>
                                      <w:szCs w:val="20"/>
                                      <w:shd w:val="clear" w:color="auto" w:fill="FFFFFF"/>
                                    </w:rPr>
                                    <w:t xml:space="preserve">in moving recommendations into action. </w:t>
                                  </w:r>
                                  <w:r w:rsidR="004B3AE8" w:rsidRPr="00EC6EC1">
                                    <w:rPr>
                                      <w:rFonts w:ascii="Arial" w:hAnsi="Arial" w:cs="Arial"/>
                                      <w:color w:val="3D3D3E"/>
                                      <w:sz w:val="22"/>
                                      <w:szCs w:val="20"/>
                                      <w:shd w:val="clear" w:color="auto" w:fill="FFFFFF"/>
                                    </w:rPr>
                                    <w:t xml:space="preserve"> </w:t>
                                  </w:r>
                                  <w:r w:rsidR="00B91594" w:rsidRPr="00EC6EC1">
                                    <w:rPr>
                                      <w:rFonts w:ascii="Arial" w:hAnsi="Arial" w:cs="Arial"/>
                                      <w:color w:val="3D3D3E"/>
                                      <w:sz w:val="22"/>
                                      <w:szCs w:val="20"/>
                                      <w:shd w:val="clear" w:color="auto" w:fill="FFFFFF"/>
                                    </w:rPr>
                                    <w:t xml:space="preserve"> </w:t>
                                  </w:r>
                                  <w:r w:rsidRPr="00EC6EC1">
                                    <w:rPr>
                                      <w:rFonts w:ascii="Arial" w:hAnsi="Arial" w:cs="Arial"/>
                                      <w:color w:val="3D3D3E"/>
                                      <w:sz w:val="22"/>
                                      <w:szCs w:val="20"/>
                                      <w:shd w:val="clear" w:color="auto" w:fill="FFFFFF"/>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5B2698" id="_x0000_t202" coordsize="21600,21600" o:spt="202" path="m,l,21600r21600,l21600,xe">
                      <v:stroke joinstyle="miter"/>
                      <v:path gradientshapeok="t" o:connecttype="rect"/>
                    </v:shapetype>
                    <v:shape id="_x0000_s1026" type="#_x0000_t202" style="position:absolute;margin-left:414.3pt;margin-top:14.25pt;width:465.5pt;height:110.6pt;z-index:251658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">
                      <v:textbox style="mso-fit-shape-to-text:t">
                        <w:txbxContent>
                          <w:p w14:paraId="6EAF7479" w14:textId="76DA5223" w:rsidR="00AF110F" w:rsidRPr="00EC6EC1" w:rsidRDefault="00AF5A23">
                            <w:pPr>
                              <w:rPr>
                                <w:rFonts w:ascii="Arial" w:hAnsi="Arial" w:cs="Arial"/>
                                <w:color w:val="3D3D3E"/>
                                <w:sz w:val="22"/>
                                <w:szCs w:val="20"/>
                                <w:shd w:val="clear" w:color="auto" w:fill="FFFFFF"/>
                              </w:rPr>
                            </w:pPr>
                            <w:r>
                              <w:rPr>
                                <w:rFonts w:ascii="Arial" w:hAnsi="Arial" w:cs="Arial"/>
                                <w:color w:val="3D3D3E"/>
                                <w:sz w:val="22"/>
                                <w:szCs w:val="20"/>
                                <w:shd w:val="clear" w:color="auto" w:fill="FFFFFF"/>
                              </w:rPr>
                              <w:t>Policymakers</w:t>
                            </w:r>
                            <w:r w:rsidR="006E6BB4" w:rsidRPr="00EC6EC1">
                              <w:rPr>
                                <w:rFonts w:ascii="Arial" w:hAnsi="Arial" w:cs="Arial"/>
                                <w:color w:val="3D3D3E"/>
                                <w:sz w:val="22"/>
                                <w:szCs w:val="20"/>
                                <w:shd w:val="clear" w:color="auto" w:fill="FFFFFF"/>
                              </w:rPr>
                              <w:t>, researchers, stakeholders, and the public have focused considerable attention to</w:t>
                            </w:r>
                            <w:r w:rsidR="00E15C20">
                              <w:rPr>
                                <w:rFonts w:ascii="Arial" w:hAnsi="Arial" w:cs="Arial"/>
                                <w:color w:val="3D3D3E"/>
                                <w:sz w:val="22"/>
                                <w:szCs w:val="20"/>
                                <w:shd w:val="clear" w:color="auto" w:fill="FFFFFF"/>
                              </w:rPr>
                              <w:t>ward</w:t>
                            </w:r>
                            <w:r w:rsidR="006E6BB4" w:rsidRPr="00EC6EC1">
                              <w:rPr>
                                <w:rFonts w:ascii="Arial" w:hAnsi="Arial" w:cs="Arial"/>
                                <w:color w:val="3D3D3E"/>
                                <w:sz w:val="22"/>
                                <w:szCs w:val="20"/>
                                <w:shd w:val="clear" w:color="auto" w:fill="FFFFFF"/>
                              </w:rPr>
                              <w:t xml:space="preserve"> </w:t>
                            </w:r>
                            <w:r w:rsidR="00E15C20">
                              <w:rPr>
                                <w:rFonts w:ascii="Arial" w:hAnsi="Arial" w:cs="Arial"/>
                                <w:color w:val="3D3D3E"/>
                                <w:sz w:val="22"/>
                                <w:szCs w:val="20"/>
                                <w:shd w:val="clear" w:color="auto" w:fill="FFFFFF"/>
                              </w:rPr>
                              <w:t xml:space="preserve">the issues of </w:t>
                            </w:r>
                            <w:r w:rsidR="006E6BB4" w:rsidRPr="00EC6EC1">
                              <w:rPr>
                                <w:rFonts w:ascii="Arial" w:hAnsi="Arial" w:cs="Arial"/>
                                <w:color w:val="3D3D3E"/>
                                <w:sz w:val="22"/>
                                <w:szCs w:val="20"/>
                                <w:shd w:val="clear" w:color="auto" w:fill="FFFFFF"/>
                              </w:rPr>
                              <w:t>maternal mortality</w:t>
                            </w:r>
                            <w:r>
                              <w:rPr>
                                <w:rFonts w:ascii="Arial" w:hAnsi="Arial" w:cs="Arial"/>
                                <w:color w:val="3D3D3E"/>
                                <w:sz w:val="22"/>
                                <w:szCs w:val="20"/>
                                <w:shd w:val="clear" w:color="auto" w:fill="FFFFFF"/>
                              </w:rPr>
                              <w:t xml:space="preserve"> and </w:t>
                            </w:r>
                            <w:r w:rsidR="00E15C20">
                              <w:rPr>
                                <w:rFonts w:ascii="Arial" w:hAnsi="Arial" w:cs="Arial"/>
                                <w:color w:val="3D3D3E"/>
                                <w:sz w:val="22"/>
                                <w:szCs w:val="20"/>
                                <w:shd w:val="clear" w:color="auto" w:fill="FFFFFF"/>
                              </w:rPr>
                              <w:t xml:space="preserve">severe maternal </w:t>
                            </w:r>
                            <w:r>
                              <w:rPr>
                                <w:rFonts w:ascii="Arial" w:hAnsi="Arial" w:cs="Arial"/>
                                <w:color w:val="3D3D3E"/>
                                <w:sz w:val="22"/>
                                <w:szCs w:val="20"/>
                                <w:shd w:val="clear" w:color="auto" w:fill="FFFFFF"/>
                              </w:rPr>
                              <w:t>morbidity (MM</w:t>
                            </w:r>
                            <w:r w:rsidR="00E15C20">
                              <w:rPr>
                                <w:rFonts w:ascii="Arial" w:hAnsi="Arial" w:cs="Arial"/>
                                <w:color w:val="3D3D3E"/>
                                <w:sz w:val="22"/>
                                <w:szCs w:val="20"/>
                                <w:shd w:val="clear" w:color="auto" w:fill="FFFFFF"/>
                              </w:rPr>
                              <w:t>/SM</w:t>
                            </w:r>
                            <w:r>
                              <w:rPr>
                                <w:rFonts w:ascii="Arial" w:hAnsi="Arial" w:cs="Arial"/>
                                <w:color w:val="3D3D3E"/>
                                <w:sz w:val="22"/>
                                <w:szCs w:val="20"/>
                                <w:shd w:val="clear" w:color="auto" w:fill="FFFFFF"/>
                              </w:rPr>
                              <w:t>M)</w:t>
                            </w:r>
                            <w:r w:rsidR="006E6BB4" w:rsidRPr="00EC6EC1">
                              <w:rPr>
                                <w:rFonts w:ascii="Arial" w:hAnsi="Arial" w:cs="Arial"/>
                                <w:color w:val="3D3D3E"/>
                                <w:sz w:val="22"/>
                                <w:szCs w:val="20"/>
                                <w:shd w:val="clear" w:color="auto" w:fill="FFFFFF"/>
                              </w:rPr>
                              <w:t xml:space="preserve"> in Texas. The Texas Maternal Mortality and Morbidity Review Committee (MMMRC) and </w:t>
                            </w:r>
                            <w:r w:rsidR="00E15C20">
                              <w:rPr>
                                <w:rFonts w:ascii="Arial" w:hAnsi="Arial" w:cs="Arial"/>
                                <w:color w:val="3D3D3E"/>
                                <w:sz w:val="22"/>
                                <w:szCs w:val="20"/>
                                <w:shd w:val="clear" w:color="auto" w:fill="FFFFFF"/>
                              </w:rPr>
                              <w:t xml:space="preserve">Texas </w:t>
                            </w:r>
                            <w:r w:rsidR="006E6BB4" w:rsidRPr="00EC6EC1">
                              <w:rPr>
                                <w:rFonts w:ascii="Arial" w:hAnsi="Arial" w:cs="Arial"/>
                                <w:color w:val="3D3D3E"/>
                                <w:sz w:val="22"/>
                                <w:szCs w:val="20"/>
                                <w:shd w:val="clear" w:color="auto" w:fill="FFFFFF"/>
                              </w:rPr>
                              <w:t>Department of</w:t>
                            </w:r>
                            <w:r w:rsidR="00273CFA" w:rsidRPr="00EC6EC1">
                              <w:rPr>
                                <w:rFonts w:ascii="Arial" w:hAnsi="Arial" w:cs="Arial"/>
                                <w:color w:val="3D3D3E"/>
                                <w:sz w:val="22"/>
                                <w:szCs w:val="20"/>
                                <w:shd w:val="clear" w:color="auto" w:fill="FFFFFF"/>
                              </w:rPr>
                              <w:t xml:space="preserve"> State Health Services (DSHS) are</w:t>
                            </w:r>
                            <w:r w:rsidR="006E6BB4" w:rsidRPr="00EC6EC1">
                              <w:rPr>
                                <w:rFonts w:ascii="Arial" w:hAnsi="Arial" w:cs="Arial"/>
                                <w:color w:val="3D3D3E"/>
                                <w:sz w:val="22"/>
                                <w:szCs w:val="20"/>
                                <w:shd w:val="clear" w:color="auto" w:fill="FFFFFF"/>
                              </w:rPr>
                              <w:t xml:space="preserve"> committed to improving maternal health and preventing </w:t>
                            </w:r>
                            <w:r>
                              <w:rPr>
                                <w:rFonts w:ascii="Arial" w:hAnsi="Arial" w:cs="Arial"/>
                                <w:color w:val="3D3D3E"/>
                                <w:sz w:val="22"/>
                                <w:szCs w:val="20"/>
                                <w:shd w:val="clear" w:color="auto" w:fill="FFFFFF"/>
                              </w:rPr>
                              <w:t>MMM</w:t>
                            </w:r>
                            <w:r w:rsidR="006E6BB4" w:rsidRPr="00EC6EC1">
                              <w:rPr>
                                <w:rFonts w:ascii="Arial" w:hAnsi="Arial" w:cs="Arial"/>
                                <w:color w:val="3D3D3E"/>
                                <w:sz w:val="22"/>
                                <w:szCs w:val="20"/>
                                <w:shd w:val="clear" w:color="auto" w:fill="FFFFFF"/>
                              </w:rPr>
                              <w:t xml:space="preserve"> in Texas. </w:t>
                            </w:r>
                          </w:p>
                          <w:p w14:paraId="4D951468" w14:textId="1B8EE8D3" w:rsidR="00273CFA" w:rsidRPr="00EC6EC1" w:rsidRDefault="00273CFA" w:rsidP="00273CFA">
                            <w:pPr>
                              <w:rPr>
                                <w:rFonts w:ascii="Arial" w:hAnsi="Arial" w:cs="Arial"/>
                                <w:color w:val="3D3D3E"/>
                                <w:sz w:val="22"/>
                                <w:szCs w:val="20"/>
                                <w:shd w:val="clear" w:color="auto" w:fill="FFFFFF"/>
                              </w:rPr>
                            </w:pPr>
                            <w:r w:rsidRPr="00EC6EC1">
                              <w:rPr>
                                <w:rFonts w:ascii="Arial" w:hAnsi="Arial" w:cs="Arial"/>
                                <w:color w:val="3D3D3E"/>
                                <w:sz w:val="22"/>
                                <w:szCs w:val="22"/>
                                <w:shd w:val="clear" w:color="auto" w:fill="FFFFFF"/>
                              </w:rPr>
                              <w:t xml:space="preserve">The </w:t>
                            </w:r>
                            <w:hyperlink r:id="rId12" w:tooltip="MMMTFJointReport2018" w:history="1">
                              <w:r w:rsidR="00EC6EC1" w:rsidRPr="00EC6EC1">
                                <w:rPr>
                                  <w:rStyle w:val="Hyperlink"/>
                                  <w:rFonts w:ascii="Arial" w:hAnsi="Arial" w:cs="Arial"/>
                                  <w:color w:val="005CB9"/>
                                  <w:sz w:val="22"/>
                                  <w:szCs w:val="22"/>
                                  <w:bdr w:val="none" w:sz="0" w:space="0" w:color="auto" w:frame="1"/>
                                  <w:shd w:val="clear" w:color="auto" w:fill="FFFFFF"/>
                                </w:rPr>
                                <w:t>Maternal Mortality and Morbidity Task Force and Department of State Health Services Joint Biennial Report, September 2018</w:t>
                              </w:r>
                            </w:hyperlink>
                            <w:r w:rsidRPr="00EC6EC1">
                              <w:rPr>
                                <w:rFonts w:ascii="Arial" w:hAnsi="Arial" w:cs="Arial"/>
                                <w:color w:val="3D3D3E"/>
                                <w:sz w:val="22"/>
                                <w:szCs w:val="22"/>
                                <w:shd w:val="clear" w:color="auto" w:fill="FFFFFF"/>
                              </w:rPr>
                              <w:t xml:space="preserve">, included </w:t>
                            </w:r>
                            <w:r w:rsidR="00EC6EC1" w:rsidRPr="00EC6EC1">
                              <w:rPr>
                                <w:rFonts w:ascii="Arial" w:hAnsi="Arial" w:cs="Arial"/>
                                <w:color w:val="3D3D3E"/>
                                <w:sz w:val="22"/>
                                <w:szCs w:val="22"/>
                                <w:shd w:val="clear" w:color="auto" w:fill="FFFFFF"/>
                              </w:rPr>
                              <w:t xml:space="preserve">findings </w:t>
                            </w:r>
                            <w:r w:rsidR="00B91594" w:rsidRPr="00EC6EC1">
                              <w:rPr>
                                <w:rFonts w:ascii="Arial" w:hAnsi="Arial" w:cs="Arial"/>
                                <w:color w:val="3D3D3E"/>
                                <w:sz w:val="22"/>
                                <w:szCs w:val="22"/>
                                <w:shd w:val="clear" w:color="auto" w:fill="FFFFFF"/>
                              </w:rPr>
                              <w:t xml:space="preserve">and </w:t>
                            </w:r>
                            <w:r w:rsidRPr="00EC6EC1">
                              <w:rPr>
                                <w:rFonts w:ascii="Arial" w:hAnsi="Arial" w:cs="Arial"/>
                                <w:color w:val="3D3D3E"/>
                                <w:sz w:val="22"/>
                                <w:szCs w:val="22"/>
                                <w:shd w:val="clear" w:color="auto" w:fill="FFFFFF"/>
                              </w:rPr>
                              <w:t xml:space="preserve">recommendations to reduce </w:t>
                            </w:r>
                            <w:r w:rsidR="00E15C20">
                              <w:rPr>
                                <w:rFonts w:ascii="Arial" w:hAnsi="Arial" w:cs="Arial"/>
                                <w:color w:val="3D3D3E"/>
                                <w:sz w:val="22"/>
                                <w:szCs w:val="22"/>
                                <w:shd w:val="clear" w:color="auto" w:fill="FFFFFF"/>
                              </w:rPr>
                              <w:t>MM/SMM</w:t>
                            </w:r>
                            <w:r w:rsidR="00AF5A23">
                              <w:rPr>
                                <w:rFonts w:ascii="Arial" w:hAnsi="Arial" w:cs="Arial"/>
                                <w:color w:val="3D3D3E"/>
                                <w:sz w:val="22"/>
                                <w:szCs w:val="22"/>
                                <w:shd w:val="clear" w:color="auto" w:fill="FFFFFF"/>
                              </w:rPr>
                              <w:t xml:space="preserve">. </w:t>
                            </w:r>
                            <w:r w:rsidRPr="00EC6EC1">
                              <w:rPr>
                                <w:rFonts w:ascii="Arial" w:hAnsi="Arial" w:cs="Arial"/>
                                <w:color w:val="3D3D3E"/>
                                <w:sz w:val="22"/>
                                <w:szCs w:val="22"/>
                                <w:shd w:val="clear" w:color="auto" w:fill="FFFFFF"/>
                              </w:rPr>
                              <w:t>These findings and recommendations</w:t>
                            </w:r>
                            <w:r w:rsidR="00B91594" w:rsidRPr="00EC6EC1">
                              <w:rPr>
                                <w:rFonts w:ascii="Arial" w:hAnsi="Arial" w:cs="Arial"/>
                                <w:color w:val="3D3D3E"/>
                                <w:sz w:val="22"/>
                                <w:szCs w:val="22"/>
                                <w:shd w:val="clear" w:color="auto" w:fill="FFFFFF"/>
                              </w:rPr>
                              <w:t xml:space="preserve"> </w:t>
                            </w:r>
                            <w:r w:rsidRPr="00EC6EC1">
                              <w:rPr>
                                <w:rFonts w:ascii="Arial" w:hAnsi="Arial" w:cs="Arial"/>
                                <w:color w:val="3D3D3E"/>
                                <w:sz w:val="22"/>
                                <w:szCs w:val="22"/>
                                <w:shd w:val="clear" w:color="auto" w:fill="FFFFFF"/>
                              </w:rPr>
                              <w:t>informed</w:t>
                            </w:r>
                            <w:r w:rsidRPr="00EC6EC1">
                              <w:rPr>
                                <w:rFonts w:ascii="Arial" w:hAnsi="Arial" w:cs="Arial"/>
                                <w:color w:val="3D3D3E"/>
                                <w:sz w:val="22"/>
                                <w:szCs w:val="20"/>
                                <w:shd w:val="clear" w:color="auto" w:fill="FFFFFF"/>
                              </w:rPr>
                              <w:t xml:space="preserve"> several actions of the 86th Texas Legislature, Regular Session, 2019</w:t>
                            </w:r>
                            <w:r w:rsidR="004B3AE8" w:rsidRPr="00EC6EC1">
                              <w:rPr>
                                <w:rFonts w:ascii="Arial" w:hAnsi="Arial" w:cs="Arial"/>
                                <w:color w:val="3D3D3E"/>
                                <w:sz w:val="22"/>
                                <w:szCs w:val="20"/>
                                <w:shd w:val="clear" w:color="auto" w:fill="FFFFFF"/>
                              </w:rPr>
                              <w:t xml:space="preserve"> and is reflective of the Texas MMMRC’s success </w:t>
                            </w:r>
                            <w:r w:rsidR="00254E39">
                              <w:rPr>
                                <w:rFonts w:ascii="Arial" w:hAnsi="Arial" w:cs="Arial"/>
                                <w:color w:val="3D3D3E"/>
                                <w:sz w:val="22"/>
                                <w:szCs w:val="20"/>
                                <w:shd w:val="clear" w:color="auto" w:fill="FFFFFF"/>
                              </w:rPr>
                              <w:t xml:space="preserve">in moving recommendations into action. </w:t>
                            </w:r>
                            <w:r w:rsidR="004B3AE8" w:rsidRPr="00EC6EC1">
                              <w:rPr>
                                <w:rFonts w:ascii="Arial" w:hAnsi="Arial" w:cs="Arial"/>
                                <w:color w:val="3D3D3E"/>
                                <w:sz w:val="22"/>
                                <w:szCs w:val="20"/>
                                <w:shd w:val="clear" w:color="auto" w:fill="FFFFFF"/>
                              </w:rPr>
                              <w:t xml:space="preserve"> </w:t>
                            </w:r>
                            <w:r w:rsidR="00B91594" w:rsidRPr="00EC6EC1">
                              <w:rPr>
                                <w:rFonts w:ascii="Arial" w:hAnsi="Arial" w:cs="Arial"/>
                                <w:color w:val="3D3D3E"/>
                                <w:sz w:val="22"/>
                                <w:szCs w:val="20"/>
                                <w:shd w:val="clear" w:color="auto" w:fill="FFFFFF"/>
                              </w:rPr>
                              <w:t xml:space="preserve"> </w:t>
                            </w:r>
                            <w:r w:rsidRPr="00EC6EC1">
                              <w:rPr>
                                <w:rFonts w:ascii="Arial" w:hAnsi="Arial" w:cs="Arial"/>
                                <w:color w:val="3D3D3E"/>
                                <w:sz w:val="22"/>
                                <w:szCs w:val="20"/>
                                <w:shd w:val="clear" w:color="auto" w:fill="FFFFFF"/>
                              </w:rPr>
                              <w:t xml:space="preserve"> </w:t>
                            </w:r>
                          </w:p>
                        </w:txbxContent>
                      </v:textbox>
                      <w10:wrap type="square" anchorx="margin"/>
                    </v:shape>
                  </w:pict>
                </mc:Fallback>
              </mc:AlternateContent>
            </w:r>
          </w:p>
        </w:tc>
        <w:bookmarkStart w:id="0" w:name="_GoBack"/>
        <w:bookmarkEnd w:id="0"/>
      </w:tr>
      <w:tr w:rsidR="0090596C" w:rsidRPr="0090596C" w14:paraId="36640057" w14:textId="77777777" w:rsidTr="002A2BBC">
        <w:tc>
          <w:tcPr>
            <w:tcW w:w="5000" w:type="pct"/>
            <w:shd w:val="clear" w:color="auto" w:fill="4F2270"/>
          </w:tcPr>
          <w:p w14:paraId="79CC8700" w14:textId="747AB23A" w:rsidR="00650259" w:rsidRPr="0090596C" w:rsidRDefault="002A2BBC" w:rsidP="0090596C">
            <w:pPr>
              <w:pStyle w:val="Heading1"/>
              <w:outlineLvl w:val="0"/>
            </w:pPr>
            <w:r>
              <w:t>The Challenge</w:t>
            </w:r>
          </w:p>
        </w:tc>
      </w:tr>
      <w:tr w:rsidR="00650259" w:rsidRPr="00846B76" w14:paraId="71F135E9" w14:textId="77777777" w:rsidTr="00F52451">
        <w:trPr>
          <w:trHeight w:val="54"/>
        </w:trPr>
        <w:tc>
          <w:tcPr>
            <w:tcW w:w="5000" w:type="pct"/>
            <w:shd w:val="clear" w:color="auto" w:fill="auto"/>
          </w:tcPr>
          <w:p w14:paraId="569D7729" w14:textId="59C0ABCF" w:rsidR="00650259" w:rsidRPr="00846B76" w:rsidRDefault="002A2BBC" w:rsidP="001158C0">
            <w:pPr>
              <w:rPr>
                <w:rFonts w:asciiTheme="majorHAnsi" w:hAnsiTheme="majorHAnsi"/>
                <w:b/>
                <w:sz w:val="8"/>
              </w:rPr>
            </w:pPr>
            <w:r w:rsidRPr="002A2BBC">
              <w:rPr>
                <w:rFonts w:asciiTheme="majorHAnsi" w:hAnsiTheme="majorHAnsi"/>
                <w:b/>
                <w:noProof/>
                <w:sz w:val="8"/>
              </w:rPr>
              <mc:AlternateContent>
                <mc:Choice Requires="wps">
                  <w:drawing>
                    <wp:anchor distT="45720" distB="45720" distL="114300" distR="114300" simplePos="0" relativeHeight="251658241" behindDoc="0" locked="0" layoutInCell="1" allowOverlap="1" wp14:anchorId="03DF7551" wp14:editId="2593C619">
                      <wp:simplePos x="0" y="0"/>
                      <wp:positionH relativeFrom="column">
                        <wp:posOffset>-49530</wp:posOffset>
                      </wp:positionH>
                      <wp:positionV relativeFrom="paragraph">
                        <wp:posOffset>181610</wp:posOffset>
                      </wp:positionV>
                      <wp:extent cx="5905500" cy="1404620"/>
                      <wp:effectExtent l="0" t="0" r="19050" b="279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34A448F6" w14:textId="1551ACD6" w:rsidR="00EC6EC1" w:rsidRPr="00EC6EC1" w:rsidRDefault="004B3AE8">
                                  <w:pPr>
                                    <w:rPr>
                                      <w:rFonts w:ascii="Arial" w:hAnsi="Arial" w:cs="Arial"/>
                                      <w:sz w:val="22"/>
                                      <w:szCs w:val="22"/>
                                    </w:rPr>
                                  </w:pPr>
                                  <w:r w:rsidRPr="00EC6EC1">
                                    <w:rPr>
                                      <w:rFonts w:ascii="Arial" w:hAnsi="Arial" w:cs="Arial"/>
                                      <w:sz w:val="22"/>
                                      <w:szCs w:val="22"/>
                                    </w:rPr>
                                    <w:t>S</w:t>
                                  </w:r>
                                  <w:r w:rsidR="008D0A5F">
                                    <w:rPr>
                                      <w:rFonts w:ascii="Arial" w:hAnsi="Arial" w:cs="Arial"/>
                                      <w:sz w:val="22"/>
                                      <w:szCs w:val="22"/>
                                    </w:rPr>
                                    <w:t>everal</w:t>
                                  </w:r>
                                  <w:r w:rsidRPr="00EC6EC1">
                                    <w:rPr>
                                      <w:rFonts w:ascii="Arial" w:hAnsi="Arial" w:cs="Arial"/>
                                      <w:sz w:val="22"/>
                                      <w:szCs w:val="22"/>
                                    </w:rPr>
                                    <w:t xml:space="preserve"> recommendations from the </w:t>
                                  </w:r>
                                  <w:hyperlink r:id="rId13" w:tooltip="MMMTFJointReport2018" w:history="1">
                                    <w:r w:rsidR="00EC6EC1" w:rsidRPr="00EC6EC1">
                                      <w:rPr>
                                        <w:rStyle w:val="Hyperlink"/>
                                        <w:rFonts w:ascii="Arial" w:hAnsi="Arial" w:cs="Arial"/>
                                        <w:color w:val="005CB9"/>
                                        <w:sz w:val="22"/>
                                        <w:szCs w:val="22"/>
                                        <w:bdr w:val="none" w:sz="0" w:space="0" w:color="auto" w:frame="1"/>
                                        <w:shd w:val="clear" w:color="auto" w:fill="FFFFFF"/>
                                      </w:rPr>
                                      <w:t>Maternal Mortality and Morbidity Task Force and Department of State Health Services Joint Biennial Report, September 2018</w:t>
                                    </w:r>
                                  </w:hyperlink>
                                  <w:r w:rsidR="00EC6EC1" w:rsidRPr="00EC6EC1">
                                    <w:rPr>
                                      <w:rFonts w:ascii="Arial" w:hAnsi="Arial" w:cs="Arial"/>
                                      <w:color w:val="3D3D3E"/>
                                      <w:sz w:val="22"/>
                                      <w:szCs w:val="22"/>
                                      <w:shd w:val="clear" w:color="auto" w:fill="FFFFFF"/>
                                    </w:rPr>
                                    <w:t xml:space="preserve"> </w:t>
                                  </w:r>
                                  <w:r w:rsidRPr="00EC6EC1">
                                    <w:rPr>
                                      <w:rFonts w:ascii="Arial" w:hAnsi="Arial" w:cs="Arial"/>
                                      <w:sz w:val="22"/>
                                      <w:szCs w:val="22"/>
                                    </w:rPr>
                                    <w:t xml:space="preserve">committee </w:t>
                                  </w:r>
                                  <w:r w:rsidR="00C36388">
                                    <w:rPr>
                                      <w:rFonts w:ascii="Arial" w:hAnsi="Arial" w:cs="Arial"/>
                                      <w:sz w:val="22"/>
                                      <w:szCs w:val="22"/>
                                    </w:rPr>
                                    <w:t xml:space="preserve">identified opportunities to improve maternal health and safety, including: </w:t>
                                  </w:r>
                                  <w:r w:rsidR="00EC6EC1">
                                    <w:rPr>
                                      <w:rFonts w:ascii="Arial" w:hAnsi="Arial" w:cs="Arial"/>
                                      <w:sz w:val="22"/>
                                      <w:szCs w:val="22"/>
                                    </w:rPr>
                                    <w:t xml:space="preserve"> </w:t>
                                  </w:r>
                                </w:p>
                                <w:p w14:paraId="03B51CD5" w14:textId="70CDE4D5" w:rsidR="00EC6EC1" w:rsidRDefault="003C73A8">
                                  <w:pPr>
                                    <w:rPr>
                                      <w:rFonts w:ascii="Arial" w:hAnsi="Arial" w:cs="Arial"/>
                                      <w:sz w:val="22"/>
                                      <w:szCs w:val="22"/>
                                    </w:rPr>
                                  </w:pPr>
                                  <w:r w:rsidRPr="003C73A8">
                                    <w:rPr>
                                      <w:rFonts w:ascii="Arial" w:hAnsi="Arial" w:cs="Arial"/>
                                      <w:sz w:val="22"/>
                                      <w:szCs w:val="22"/>
                                    </w:rPr>
                                    <w:t>Recommendation #1 — Increase access to health services during the year after pregnancy and throughout the interconception period to improve the health of women, facilitate continuity of care, enable effective care transitions, and promote safe birth spacing.</w:t>
                                  </w:r>
                                </w:p>
                                <w:p w14:paraId="25D0B77E" w14:textId="073369EA" w:rsidR="003C73A8" w:rsidRPr="00EC6EC1" w:rsidRDefault="003C73A8">
                                  <w:pPr>
                                    <w:rPr>
                                      <w:rFonts w:ascii="Arial" w:hAnsi="Arial" w:cs="Arial"/>
                                      <w:sz w:val="22"/>
                                      <w:szCs w:val="22"/>
                                    </w:rPr>
                                  </w:pPr>
                                  <w:r w:rsidRPr="003C73A8">
                                    <w:rPr>
                                      <w:rFonts w:ascii="Arial" w:hAnsi="Arial" w:cs="Arial"/>
                                      <w:sz w:val="22"/>
                                      <w:szCs w:val="22"/>
                                    </w:rPr>
                                    <w:t>Recommendation #2 — Enhance screening and appropriate referral for maternal risk conditions.</w:t>
                                  </w:r>
                                </w:p>
                                <w:p w14:paraId="6541F988" w14:textId="642EED8B" w:rsidR="003C73A8" w:rsidRPr="003C73A8" w:rsidRDefault="003C73A8" w:rsidP="003C73A8">
                                  <w:pPr>
                                    <w:rPr>
                                      <w:rFonts w:ascii="Arial" w:hAnsi="Arial" w:cs="Arial"/>
                                      <w:sz w:val="22"/>
                                      <w:szCs w:val="22"/>
                                    </w:rPr>
                                  </w:pPr>
                                  <w:r w:rsidRPr="003C73A8">
                                    <w:rPr>
                                      <w:rFonts w:ascii="Arial" w:hAnsi="Arial" w:cs="Arial"/>
                                      <w:sz w:val="22"/>
                                      <w:szCs w:val="22"/>
                                    </w:rPr>
                                    <w:t xml:space="preserve">Recommendation #3 — Prioritize care </w:t>
                                  </w:r>
                                  <w:r w:rsidR="00F20DD9">
                                    <w:rPr>
                                      <w:rFonts w:ascii="Arial" w:hAnsi="Arial" w:cs="Arial"/>
                                      <w:sz w:val="22"/>
                                      <w:szCs w:val="22"/>
                                    </w:rPr>
                                    <w:t xml:space="preserve">coordination and management for </w:t>
                                  </w:r>
                                  <w:r w:rsidRPr="003C73A8">
                                    <w:rPr>
                                      <w:rFonts w:ascii="Arial" w:hAnsi="Arial" w:cs="Arial"/>
                                      <w:sz w:val="22"/>
                                      <w:szCs w:val="22"/>
                                    </w:rPr>
                                    <w:t>pregnant and postpartum women.</w:t>
                                  </w:r>
                                </w:p>
                                <w:p w14:paraId="236B5BA5" w14:textId="4244B5BF" w:rsidR="004B3AE8" w:rsidRDefault="003C73A8" w:rsidP="003C73A8">
                                  <w:pPr>
                                    <w:rPr>
                                      <w:rFonts w:ascii="Arial" w:hAnsi="Arial" w:cs="Arial"/>
                                      <w:sz w:val="22"/>
                                      <w:szCs w:val="22"/>
                                    </w:rPr>
                                  </w:pPr>
                                  <w:r w:rsidRPr="003C73A8">
                                    <w:rPr>
                                      <w:rFonts w:ascii="Arial" w:hAnsi="Arial" w:cs="Arial"/>
                                      <w:sz w:val="22"/>
                                      <w:szCs w:val="22"/>
                                    </w:rPr>
                                    <w:t>Recommendation #4 — Promote a culture of safe</w:t>
                                  </w:r>
                                  <w:r w:rsidR="00F20DD9">
                                    <w:rPr>
                                      <w:rFonts w:ascii="Arial" w:hAnsi="Arial" w:cs="Arial"/>
                                      <w:sz w:val="22"/>
                                      <w:szCs w:val="22"/>
                                    </w:rPr>
                                    <w:t xml:space="preserve">ty and high reliability through </w:t>
                                  </w:r>
                                  <w:r w:rsidRPr="003C73A8">
                                    <w:rPr>
                                      <w:rFonts w:ascii="Arial" w:hAnsi="Arial" w:cs="Arial"/>
                                      <w:sz w:val="22"/>
                                      <w:szCs w:val="22"/>
                                    </w:rPr>
                                    <w:t>implementation of best practices in birthing facilities.</w:t>
                                  </w:r>
                                </w:p>
                                <w:p w14:paraId="14B74908" w14:textId="59374F72" w:rsidR="003C73A8" w:rsidRPr="003C73A8" w:rsidRDefault="003C73A8" w:rsidP="003C73A8">
                                  <w:pPr>
                                    <w:rPr>
                                      <w:rFonts w:ascii="Arial" w:hAnsi="Arial" w:cs="Arial"/>
                                      <w:sz w:val="22"/>
                                      <w:szCs w:val="22"/>
                                    </w:rPr>
                                  </w:pPr>
                                  <w:r w:rsidRPr="003C73A8">
                                    <w:rPr>
                                      <w:rFonts w:ascii="Arial" w:hAnsi="Arial" w:cs="Arial"/>
                                      <w:sz w:val="22"/>
                                      <w:szCs w:val="22"/>
                                    </w:rPr>
                                    <w:t>Recommendation #9 — Champion integrated care models combining physical and behavioral health services for women and families.</w:t>
                                  </w:r>
                                </w:p>
                                <w:p w14:paraId="7567D62D" w14:textId="3B300C7F" w:rsidR="000E34A2" w:rsidRPr="003C73A8" w:rsidRDefault="003C73A8">
                                  <w:pPr>
                                    <w:rPr>
                                      <w:rFonts w:ascii="Arial" w:hAnsi="Arial" w:cs="Arial"/>
                                      <w:sz w:val="22"/>
                                      <w:szCs w:val="22"/>
                                    </w:rPr>
                                  </w:pPr>
                                  <w:r w:rsidRPr="003C73A8">
                                    <w:rPr>
                                      <w:rFonts w:ascii="Arial" w:hAnsi="Arial" w:cs="Arial"/>
                                      <w:sz w:val="22"/>
                                      <w:szCs w:val="22"/>
                                    </w:rPr>
                                    <w:t>Recommendation #10 — Support strategies to improve th</w:t>
                                  </w:r>
                                  <w:r>
                                    <w:rPr>
                                      <w:rFonts w:ascii="Arial" w:hAnsi="Arial" w:cs="Arial"/>
                                      <w:sz w:val="22"/>
                                      <w:szCs w:val="22"/>
                                    </w:rPr>
                                    <w:t>e maternal death review process.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3DF7551" id="_x0000_t202" coordsize="21600,21600" o:spt="202" path="m,l,21600r21600,l21600,xe">
                      <v:stroke joinstyle="miter"/>
                      <v:path gradientshapeok="t" o:connecttype="rect"/>
                    </v:shapetype>
                    <v:shape id="_x0000_s1027" type="#_x0000_t202" style="position:absolute;margin-left:-3.9pt;margin-top:14.3pt;width:46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">
                      <v:textbox style="mso-fit-shape-to-text:t">
                        <w:txbxContent>
                          <w:p w14:paraId="34A448F6" w14:textId="1551ACD6" w:rsidR="00EC6EC1" w:rsidRPr="00EC6EC1" w:rsidRDefault="004B3AE8">
                            <w:pPr>
                              <w:rPr>
                                <w:rFonts w:ascii="Arial" w:hAnsi="Arial" w:cs="Arial"/>
                                <w:sz w:val="22"/>
                                <w:szCs w:val="22"/>
                              </w:rPr>
                            </w:pPr>
                            <w:r w:rsidRPr="00EC6EC1">
                              <w:rPr>
                                <w:rFonts w:ascii="Arial" w:hAnsi="Arial" w:cs="Arial"/>
                                <w:sz w:val="22"/>
                                <w:szCs w:val="22"/>
                              </w:rPr>
                              <w:t>S</w:t>
                            </w:r>
                            <w:r w:rsidR="008D0A5F">
                              <w:rPr>
                                <w:rFonts w:ascii="Arial" w:hAnsi="Arial" w:cs="Arial"/>
                                <w:sz w:val="22"/>
                                <w:szCs w:val="22"/>
                              </w:rPr>
                              <w:t>everal</w:t>
                            </w:r>
                            <w:r w:rsidRPr="00EC6EC1">
                              <w:rPr>
                                <w:rFonts w:ascii="Arial" w:hAnsi="Arial" w:cs="Arial"/>
                                <w:sz w:val="22"/>
                                <w:szCs w:val="22"/>
                              </w:rPr>
                              <w:t xml:space="preserve"> recommendations from the </w:t>
                            </w:r>
                            <w:hyperlink r:id="rId14" w:tooltip="MMMTFJointReport2018" w:history="1">
                              <w:r w:rsidR="00EC6EC1" w:rsidRPr="00EC6EC1">
                                <w:rPr>
                                  <w:rStyle w:val="Hyperlink"/>
                                  <w:rFonts w:ascii="Arial" w:hAnsi="Arial" w:cs="Arial"/>
                                  <w:color w:val="005CB9"/>
                                  <w:sz w:val="22"/>
                                  <w:szCs w:val="22"/>
                                  <w:bdr w:val="none" w:sz="0" w:space="0" w:color="auto" w:frame="1"/>
                                  <w:shd w:val="clear" w:color="auto" w:fill="FFFFFF"/>
                                </w:rPr>
                                <w:t>Maternal Mortality and Morbidity Task Force and Department of State Health Services Joint Biennial Report, September 2018</w:t>
                              </w:r>
                            </w:hyperlink>
                            <w:r w:rsidR="00EC6EC1" w:rsidRPr="00EC6EC1">
                              <w:rPr>
                                <w:rFonts w:ascii="Arial" w:hAnsi="Arial" w:cs="Arial"/>
                                <w:color w:val="3D3D3E"/>
                                <w:sz w:val="22"/>
                                <w:szCs w:val="22"/>
                                <w:shd w:val="clear" w:color="auto" w:fill="FFFFFF"/>
                              </w:rPr>
                              <w:t xml:space="preserve"> </w:t>
                            </w:r>
                            <w:r w:rsidRPr="00EC6EC1">
                              <w:rPr>
                                <w:rFonts w:ascii="Arial" w:hAnsi="Arial" w:cs="Arial"/>
                                <w:sz w:val="22"/>
                                <w:szCs w:val="22"/>
                              </w:rPr>
                              <w:t xml:space="preserve">committee </w:t>
                            </w:r>
                            <w:r w:rsidR="00C36388">
                              <w:rPr>
                                <w:rFonts w:ascii="Arial" w:hAnsi="Arial" w:cs="Arial"/>
                                <w:sz w:val="22"/>
                                <w:szCs w:val="22"/>
                              </w:rPr>
                              <w:t xml:space="preserve">identified opportunities to improve maternal health and safety, including: </w:t>
                            </w:r>
                            <w:r w:rsidR="00EC6EC1">
                              <w:rPr>
                                <w:rFonts w:ascii="Arial" w:hAnsi="Arial" w:cs="Arial"/>
                                <w:sz w:val="22"/>
                                <w:szCs w:val="22"/>
                              </w:rPr>
                              <w:t xml:space="preserve"> </w:t>
                            </w:r>
                          </w:p>
                          <w:p w14:paraId="03B51CD5" w14:textId="70CDE4D5" w:rsidR="00EC6EC1" w:rsidRDefault="003C73A8">
                            <w:pPr>
                              <w:rPr>
                                <w:rFonts w:ascii="Arial" w:hAnsi="Arial" w:cs="Arial"/>
                                <w:sz w:val="22"/>
                                <w:szCs w:val="22"/>
                              </w:rPr>
                            </w:pPr>
                            <w:r w:rsidRPr="003C73A8">
                              <w:rPr>
                                <w:rFonts w:ascii="Arial" w:hAnsi="Arial" w:cs="Arial"/>
                                <w:sz w:val="22"/>
                                <w:szCs w:val="22"/>
                              </w:rPr>
                              <w:t>Recommendation #1 — Increase access to health services during the year after pregnancy and throughout the interconception period to improve the health of women, facilitate continuity of care, enable effective care transitions, and promote safe birth spacing.</w:t>
                            </w:r>
                          </w:p>
                          <w:p w14:paraId="25D0B77E" w14:textId="073369EA" w:rsidR="003C73A8" w:rsidRPr="00EC6EC1" w:rsidRDefault="003C73A8">
                            <w:pPr>
                              <w:rPr>
                                <w:rFonts w:ascii="Arial" w:hAnsi="Arial" w:cs="Arial"/>
                                <w:sz w:val="22"/>
                                <w:szCs w:val="22"/>
                              </w:rPr>
                            </w:pPr>
                            <w:r w:rsidRPr="003C73A8">
                              <w:rPr>
                                <w:rFonts w:ascii="Arial" w:hAnsi="Arial" w:cs="Arial"/>
                                <w:sz w:val="22"/>
                                <w:szCs w:val="22"/>
                              </w:rPr>
                              <w:t>Recommendation #2 — Enhance screening and appropriate referral for maternal risk conditions.</w:t>
                            </w:r>
                          </w:p>
                          <w:p w14:paraId="6541F988" w14:textId="642EED8B" w:rsidR="003C73A8" w:rsidRPr="003C73A8" w:rsidRDefault="003C73A8" w:rsidP="003C73A8">
                            <w:pPr>
                              <w:rPr>
                                <w:rFonts w:ascii="Arial" w:hAnsi="Arial" w:cs="Arial"/>
                                <w:sz w:val="22"/>
                                <w:szCs w:val="22"/>
                              </w:rPr>
                            </w:pPr>
                            <w:r w:rsidRPr="003C73A8">
                              <w:rPr>
                                <w:rFonts w:ascii="Arial" w:hAnsi="Arial" w:cs="Arial"/>
                                <w:sz w:val="22"/>
                                <w:szCs w:val="22"/>
                              </w:rPr>
                              <w:t xml:space="preserve">Recommendation #3 — Prioritize care </w:t>
                            </w:r>
                            <w:r w:rsidR="00F20DD9">
                              <w:rPr>
                                <w:rFonts w:ascii="Arial" w:hAnsi="Arial" w:cs="Arial"/>
                                <w:sz w:val="22"/>
                                <w:szCs w:val="22"/>
                              </w:rPr>
                              <w:t xml:space="preserve">coordination and management for </w:t>
                            </w:r>
                            <w:r w:rsidRPr="003C73A8">
                              <w:rPr>
                                <w:rFonts w:ascii="Arial" w:hAnsi="Arial" w:cs="Arial"/>
                                <w:sz w:val="22"/>
                                <w:szCs w:val="22"/>
                              </w:rPr>
                              <w:t>pregnant and postpartum women.</w:t>
                            </w:r>
                          </w:p>
                          <w:p w14:paraId="236B5BA5" w14:textId="4244B5BF" w:rsidR="004B3AE8" w:rsidRDefault="003C73A8" w:rsidP="003C73A8">
                            <w:pPr>
                              <w:rPr>
                                <w:rFonts w:ascii="Arial" w:hAnsi="Arial" w:cs="Arial"/>
                                <w:sz w:val="22"/>
                                <w:szCs w:val="22"/>
                              </w:rPr>
                            </w:pPr>
                            <w:r w:rsidRPr="003C73A8">
                              <w:rPr>
                                <w:rFonts w:ascii="Arial" w:hAnsi="Arial" w:cs="Arial"/>
                                <w:sz w:val="22"/>
                                <w:szCs w:val="22"/>
                              </w:rPr>
                              <w:t>Recommendation #4 — Promote a culture of safe</w:t>
                            </w:r>
                            <w:r w:rsidR="00F20DD9">
                              <w:rPr>
                                <w:rFonts w:ascii="Arial" w:hAnsi="Arial" w:cs="Arial"/>
                                <w:sz w:val="22"/>
                                <w:szCs w:val="22"/>
                              </w:rPr>
                              <w:t xml:space="preserve">ty and high reliability through </w:t>
                            </w:r>
                            <w:r w:rsidRPr="003C73A8">
                              <w:rPr>
                                <w:rFonts w:ascii="Arial" w:hAnsi="Arial" w:cs="Arial"/>
                                <w:sz w:val="22"/>
                                <w:szCs w:val="22"/>
                              </w:rPr>
                              <w:t>implementation of best practices in birthing facilities.</w:t>
                            </w:r>
                          </w:p>
                          <w:p w14:paraId="14B74908" w14:textId="59374F72" w:rsidR="003C73A8" w:rsidRPr="003C73A8" w:rsidRDefault="003C73A8" w:rsidP="003C73A8">
                            <w:pPr>
                              <w:rPr>
                                <w:rFonts w:ascii="Arial" w:hAnsi="Arial" w:cs="Arial"/>
                                <w:sz w:val="22"/>
                                <w:szCs w:val="22"/>
                              </w:rPr>
                            </w:pPr>
                            <w:r w:rsidRPr="003C73A8">
                              <w:rPr>
                                <w:rFonts w:ascii="Arial" w:hAnsi="Arial" w:cs="Arial"/>
                                <w:sz w:val="22"/>
                                <w:szCs w:val="22"/>
                              </w:rPr>
                              <w:t>Recommendation #9 — Champion integrated care models combining physical and behavioral health services for women and families.</w:t>
                            </w:r>
                          </w:p>
                          <w:p w14:paraId="7567D62D" w14:textId="3B300C7F" w:rsidR="000E34A2" w:rsidRPr="003C73A8" w:rsidRDefault="003C73A8">
                            <w:pPr>
                              <w:rPr>
                                <w:rFonts w:ascii="Arial" w:hAnsi="Arial" w:cs="Arial"/>
                                <w:sz w:val="22"/>
                                <w:szCs w:val="22"/>
                              </w:rPr>
                            </w:pPr>
                            <w:r w:rsidRPr="003C73A8">
                              <w:rPr>
                                <w:rFonts w:ascii="Arial" w:hAnsi="Arial" w:cs="Arial"/>
                                <w:sz w:val="22"/>
                                <w:szCs w:val="22"/>
                              </w:rPr>
                              <w:t>Recommendation #10 — Support strategies to improve th</w:t>
                            </w:r>
                            <w:r>
                              <w:rPr>
                                <w:rFonts w:ascii="Arial" w:hAnsi="Arial" w:cs="Arial"/>
                                <w:sz w:val="22"/>
                                <w:szCs w:val="22"/>
                              </w:rPr>
                              <w:t>e maternal death review process.</w:t>
                            </w:r>
                          </w:p>
                        </w:txbxContent>
                      </v:textbox>
                      <w10:wrap type="square"/>
                    </v:shape>
                  </w:pict>
                </mc:Fallback>
              </mc:AlternateContent>
            </w:r>
          </w:p>
        </w:tc>
      </w:tr>
      <w:tr w:rsidR="000E34A2" w:rsidRPr="00846B76" w14:paraId="56F64DEA" w14:textId="77777777" w:rsidTr="00F52451">
        <w:trPr>
          <w:trHeight w:val="54"/>
        </w:trPr>
        <w:tc>
          <w:tcPr>
            <w:tcW w:w="5000" w:type="pct"/>
            <w:shd w:val="clear" w:color="auto" w:fill="auto"/>
          </w:tcPr>
          <w:p w14:paraId="2944F0BD" w14:textId="77777777" w:rsidR="000E34A2" w:rsidRDefault="000E34A2" w:rsidP="001158C0">
            <w:pPr>
              <w:rPr>
                <w:rFonts w:asciiTheme="majorHAnsi" w:hAnsiTheme="majorHAnsi"/>
                <w:b/>
                <w:noProof/>
                <w:sz w:val="8"/>
              </w:rPr>
            </w:pPr>
          </w:p>
          <w:p w14:paraId="5B0FA955" w14:textId="0C85B321" w:rsidR="000A4365" w:rsidRDefault="000A4365" w:rsidP="001158C0">
            <w:pPr>
              <w:rPr>
                <w:rFonts w:asciiTheme="majorHAnsi" w:hAnsiTheme="majorHAnsi"/>
                <w:b/>
                <w:noProof/>
                <w:sz w:val="8"/>
              </w:rPr>
            </w:pPr>
          </w:p>
          <w:p w14:paraId="17168B9A" w14:textId="238BDBDE" w:rsidR="000E34A2" w:rsidRPr="002A2BBC" w:rsidRDefault="000E34A2" w:rsidP="001158C0">
            <w:pPr>
              <w:rPr>
                <w:rFonts w:asciiTheme="majorHAnsi" w:hAnsiTheme="majorHAnsi"/>
                <w:b/>
                <w:noProof/>
                <w:sz w:val="8"/>
              </w:rPr>
            </w:pPr>
          </w:p>
        </w:tc>
      </w:tr>
      <w:tr w:rsidR="000E34A2" w:rsidRPr="00846B76" w14:paraId="27F7DA38" w14:textId="77777777" w:rsidTr="00F52451">
        <w:trPr>
          <w:trHeight w:val="54"/>
        </w:trPr>
        <w:tc>
          <w:tcPr>
            <w:tcW w:w="5000" w:type="pct"/>
            <w:shd w:val="clear" w:color="auto" w:fill="auto"/>
          </w:tcPr>
          <w:p w14:paraId="3BB849E6" w14:textId="77777777" w:rsidR="000E34A2" w:rsidRPr="002A2BBC" w:rsidRDefault="000E34A2" w:rsidP="001158C0">
            <w:pPr>
              <w:rPr>
                <w:rFonts w:asciiTheme="majorHAnsi" w:hAnsiTheme="majorHAnsi"/>
                <w:b/>
                <w:noProof/>
                <w:sz w:val="8"/>
              </w:rPr>
            </w:pPr>
          </w:p>
        </w:tc>
      </w:tr>
      <w:tr w:rsidR="0090596C" w:rsidRPr="0090596C" w14:paraId="2B179523" w14:textId="77777777" w:rsidTr="002A2BBC">
        <w:tc>
          <w:tcPr>
            <w:tcW w:w="5000" w:type="pct"/>
            <w:shd w:val="clear" w:color="auto" w:fill="4F2270"/>
          </w:tcPr>
          <w:p w14:paraId="4DAE1990" w14:textId="46E29EBD" w:rsidR="000E34A2" w:rsidRPr="0090596C" w:rsidRDefault="002A2BBC" w:rsidP="0090596C">
            <w:pPr>
              <w:pStyle w:val="Heading1"/>
              <w:outlineLvl w:val="0"/>
            </w:pPr>
            <w:bookmarkStart w:id="1" w:name="_Hlk521325947"/>
            <w:r>
              <w:lastRenderedPageBreak/>
              <w:t xml:space="preserve">The </w:t>
            </w:r>
            <w:r w:rsidR="00E06AFD">
              <w:t xml:space="preserve">Solution </w:t>
            </w:r>
          </w:p>
        </w:tc>
      </w:tr>
    </w:tbl>
    <w:bookmarkEnd w:id="1"/>
    <w:p w14:paraId="71D010BB" w14:textId="30FBB0B3" w:rsidR="00E2681C" w:rsidRDefault="00F20DD9" w:rsidP="002A2BBC">
      <w:pPr>
        <w:spacing w:after="0"/>
        <w:rPr>
          <w:sz w:val="12"/>
          <w:szCs w:val="16"/>
        </w:rPr>
      </w:pPr>
      <w:r w:rsidRPr="002A2BBC">
        <w:rPr>
          <w:noProof/>
          <w:sz w:val="12"/>
          <w:szCs w:val="16"/>
        </w:rPr>
        <mc:AlternateContent>
          <mc:Choice Requires="wps">
            <w:drawing>
              <wp:anchor distT="45720" distB="45720" distL="114300" distR="114300" simplePos="0" relativeHeight="251658242" behindDoc="0" locked="0" layoutInCell="1" allowOverlap="1" wp14:anchorId="4F278839" wp14:editId="7591F5C5">
                <wp:simplePos x="0" y="0"/>
                <wp:positionH relativeFrom="margin">
                  <wp:posOffset>0</wp:posOffset>
                </wp:positionH>
                <wp:positionV relativeFrom="paragraph">
                  <wp:posOffset>176530</wp:posOffset>
                </wp:positionV>
                <wp:extent cx="5956300" cy="1371600"/>
                <wp:effectExtent l="0" t="0" r="2540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1371600"/>
                        </a:xfrm>
                        <a:prstGeom prst="rect">
                          <a:avLst/>
                        </a:prstGeom>
                        <a:solidFill>
                          <a:srgbClr val="FFFFFF"/>
                        </a:solidFill>
                        <a:ln w="9525">
                          <a:solidFill>
                            <a:srgbClr val="000000"/>
                          </a:solidFill>
                          <a:miter lim="800000"/>
                          <a:headEnd/>
                          <a:tailEnd/>
                        </a:ln>
                      </wps:spPr>
                      <wps:txbx>
                        <w:txbxContent>
                          <w:p w14:paraId="0912A34C" w14:textId="79605645" w:rsidR="00E2681C" w:rsidRPr="00D523CC" w:rsidRDefault="00C36388" w:rsidP="00D523CC">
                            <w:pPr>
                              <w:rPr>
                                <w:rFonts w:ascii="Arial" w:hAnsi="Arial" w:cs="Arial"/>
                                <w:sz w:val="22"/>
                                <w:szCs w:val="22"/>
                              </w:rPr>
                            </w:pPr>
                            <w:r w:rsidRPr="00F615DF">
                              <w:rPr>
                                <w:rFonts w:ascii="Arial" w:hAnsi="Arial" w:cs="Arial"/>
                                <w:sz w:val="22"/>
                                <w:szCs w:val="22"/>
                              </w:rPr>
                              <w:t>MMRC findings inform</w:t>
                            </w:r>
                            <w:r w:rsidR="00297701">
                              <w:rPr>
                                <w:rFonts w:ascii="Arial" w:hAnsi="Arial" w:cs="Arial"/>
                                <w:sz w:val="22"/>
                                <w:szCs w:val="22"/>
                              </w:rPr>
                              <w:t>ed</w:t>
                            </w:r>
                            <w:r w:rsidRPr="00F615DF">
                              <w:rPr>
                                <w:rFonts w:ascii="Arial" w:hAnsi="Arial" w:cs="Arial"/>
                                <w:sz w:val="22"/>
                                <w:szCs w:val="22"/>
                              </w:rPr>
                              <w:t xml:space="preserve"> development of actionable re</w:t>
                            </w:r>
                            <w:r w:rsidR="008D0A5F" w:rsidRPr="00F615DF">
                              <w:rPr>
                                <w:rFonts w:ascii="Arial" w:hAnsi="Arial" w:cs="Arial"/>
                                <w:sz w:val="22"/>
                                <w:szCs w:val="22"/>
                              </w:rPr>
                              <w:t>commendations</w:t>
                            </w:r>
                            <w:r w:rsidR="00297701">
                              <w:rPr>
                                <w:rFonts w:ascii="Arial" w:hAnsi="Arial" w:cs="Arial"/>
                                <w:sz w:val="22"/>
                                <w:szCs w:val="22"/>
                              </w:rPr>
                              <w:t xml:space="preserve"> to improve the quality of care and safety of maternal health populations in Texas</w:t>
                            </w:r>
                            <w:r w:rsidR="008D0A5F" w:rsidRPr="00F615DF">
                              <w:rPr>
                                <w:rFonts w:ascii="Arial" w:hAnsi="Arial" w:cs="Arial"/>
                                <w:sz w:val="22"/>
                                <w:szCs w:val="22"/>
                              </w:rPr>
                              <w:t xml:space="preserve">. The </w:t>
                            </w:r>
                            <w:hyperlink r:id="rId15" w:tooltip="MMMTFJointReport2018" w:history="1">
                              <w:r w:rsidR="008D0A5F" w:rsidRPr="00F615DF">
                                <w:rPr>
                                  <w:rStyle w:val="Hyperlink"/>
                                  <w:rFonts w:ascii="Arial" w:hAnsi="Arial" w:cs="Arial"/>
                                  <w:color w:val="005CB9"/>
                                  <w:sz w:val="22"/>
                                  <w:szCs w:val="22"/>
                                  <w:bdr w:val="none" w:sz="0" w:space="0" w:color="auto" w:frame="1"/>
                                  <w:shd w:val="clear" w:color="auto" w:fill="FFFFFF"/>
                                </w:rPr>
                                <w:t>Maternal Mortality and Morbidity Task Force and Department of State Health Services Joint Biennial Report, September 2018</w:t>
                              </w:r>
                            </w:hyperlink>
                            <w:r w:rsidR="008D0A5F" w:rsidRPr="00F615DF">
                              <w:rPr>
                                <w:rFonts w:ascii="Arial" w:hAnsi="Arial" w:cs="Arial"/>
                                <w:sz w:val="22"/>
                                <w:szCs w:val="22"/>
                              </w:rPr>
                              <w:t xml:space="preserve"> raised </w:t>
                            </w:r>
                            <w:r w:rsidR="00297701">
                              <w:rPr>
                                <w:rFonts w:ascii="Arial" w:hAnsi="Arial" w:cs="Arial"/>
                                <w:sz w:val="22"/>
                                <w:szCs w:val="22"/>
                              </w:rPr>
                              <w:t xml:space="preserve">awareness of the MMMRC’s recommendations among </w:t>
                            </w:r>
                            <w:r w:rsidR="008D0A5F" w:rsidRPr="00F615DF">
                              <w:rPr>
                                <w:rFonts w:ascii="Arial" w:hAnsi="Arial" w:cs="Arial"/>
                                <w:sz w:val="22"/>
                                <w:szCs w:val="22"/>
                              </w:rPr>
                              <w:t>the public, clinicians, and policymakers o</w:t>
                            </w:r>
                            <w:r w:rsidR="00297701">
                              <w:rPr>
                                <w:rFonts w:ascii="Arial" w:hAnsi="Arial" w:cs="Arial"/>
                                <w:sz w:val="22"/>
                                <w:szCs w:val="22"/>
                              </w:rPr>
                              <w:t>n</w:t>
                            </w:r>
                            <w:r w:rsidR="008D0A5F" w:rsidRPr="00F615DF">
                              <w:rPr>
                                <w:rFonts w:ascii="Arial" w:hAnsi="Arial" w:cs="Arial"/>
                                <w:sz w:val="22"/>
                                <w:szCs w:val="22"/>
                              </w:rPr>
                              <w:t xml:space="preserve"> drivers</w:t>
                            </w:r>
                            <w:r w:rsidR="00297701">
                              <w:rPr>
                                <w:rFonts w:ascii="Arial" w:hAnsi="Arial" w:cs="Arial"/>
                                <w:sz w:val="22"/>
                                <w:szCs w:val="22"/>
                              </w:rPr>
                              <w:t xml:space="preserve"> to maternal mortality and offered strategies to improve maternal health and safety in Texas. </w:t>
                            </w:r>
                            <w:r w:rsidR="008D0AE9">
                              <w:rPr>
                                <w:rFonts w:ascii="Arial" w:hAnsi="Arial" w:cs="Arial"/>
                                <w:sz w:val="22"/>
                                <w:szCs w:val="22"/>
                              </w:rPr>
                              <w:t>Many</w:t>
                            </w:r>
                            <w:r w:rsidR="00297701">
                              <w:rPr>
                                <w:rFonts w:ascii="Arial" w:hAnsi="Arial" w:cs="Arial"/>
                                <w:sz w:val="22"/>
                                <w:szCs w:val="22"/>
                              </w:rPr>
                              <w:t xml:space="preserve"> of the </w:t>
                            </w:r>
                            <w:r w:rsidR="00254E39">
                              <w:rPr>
                                <w:rFonts w:ascii="Arial" w:hAnsi="Arial" w:cs="Arial"/>
                                <w:sz w:val="22"/>
                                <w:szCs w:val="22"/>
                              </w:rPr>
                              <w:t>recommendations</w:t>
                            </w:r>
                            <w:r w:rsidR="00D523CC">
                              <w:rPr>
                                <w:rFonts w:ascii="Arial" w:hAnsi="Arial" w:cs="Arial"/>
                                <w:sz w:val="22"/>
                                <w:szCs w:val="22"/>
                              </w:rPr>
                              <w:t xml:space="preserve"> led to </w:t>
                            </w:r>
                            <w:r w:rsidR="00297701">
                              <w:rPr>
                                <w:rFonts w:ascii="Arial" w:hAnsi="Arial" w:cs="Arial"/>
                                <w:sz w:val="22"/>
                                <w:szCs w:val="22"/>
                              </w:rPr>
                              <w:t>policy improvements</w:t>
                            </w:r>
                            <w:r w:rsidR="00D523CC">
                              <w:rPr>
                                <w:rFonts w:ascii="Arial" w:hAnsi="Arial" w:cs="Arial"/>
                                <w:sz w:val="22"/>
                                <w:szCs w:val="22"/>
                              </w:rPr>
                              <w:t xml:space="preserve"> enacted by the Texas 86</w:t>
                            </w:r>
                            <w:r w:rsidR="00D523CC" w:rsidRPr="00297701">
                              <w:rPr>
                                <w:rFonts w:ascii="Arial" w:hAnsi="Arial" w:cs="Arial"/>
                                <w:sz w:val="22"/>
                                <w:szCs w:val="22"/>
                                <w:vertAlign w:val="superscript"/>
                              </w:rPr>
                              <w:t>th</w:t>
                            </w:r>
                            <w:r w:rsidR="00D523CC">
                              <w:rPr>
                                <w:rFonts w:ascii="Arial" w:hAnsi="Arial" w:cs="Arial"/>
                                <w:sz w:val="22"/>
                                <w:szCs w:val="22"/>
                              </w:rPr>
                              <w:t xml:space="preserve"> Legislature, Regular Session</w:t>
                            </w:r>
                            <w:r w:rsidR="00491FE3">
                              <w:rPr>
                                <w:rFonts w:ascii="Arial" w:hAnsi="Arial" w:cs="Arial"/>
                                <w:sz w:val="22"/>
                                <w:szCs w:val="22"/>
                              </w:rPr>
                              <w:t xml:space="preserve">. </w:t>
                            </w:r>
                            <w:r w:rsidR="00D523CC" w:rsidRPr="00D523C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278839" id="_x0000_s1028" type="#_x0000_t202" style="position:absolute;margin-left:0;margin-top:13.9pt;width:469pt;height:108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">
                <v:textbox>
                  <w:txbxContent>
                    <w:p w14:paraId="0912A34C" w14:textId="79605645" w:rsidR="00E2681C" w:rsidRPr="00D523CC" w:rsidRDefault="00C36388" w:rsidP="00D523CC">
                      <w:pPr>
                        <w:rPr>
                          <w:rFonts w:ascii="Arial" w:hAnsi="Arial" w:cs="Arial"/>
                          <w:sz w:val="22"/>
                          <w:szCs w:val="22"/>
                        </w:rPr>
                      </w:pPr>
                      <w:r w:rsidRPr="00F615DF">
                        <w:rPr>
                          <w:rFonts w:ascii="Arial" w:hAnsi="Arial" w:cs="Arial"/>
                          <w:sz w:val="22"/>
                          <w:szCs w:val="22"/>
                        </w:rPr>
                        <w:t>MMRC findings inform</w:t>
                      </w:r>
                      <w:r w:rsidR="00297701">
                        <w:rPr>
                          <w:rFonts w:ascii="Arial" w:hAnsi="Arial" w:cs="Arial"/>
                          <w:sz w:val="22"/>
                          <w:szCs w:val="22"/>
                        </w:rPr>
                        <w:t>ed</w:t>
                      </w:r>
                      <w:r w:rsidRPr="00F615DF">
                        <w:rPr>
                          <w:rFonts w:ascii="Arial" w:hAnsi="Arial" w:cs="Arial"/>
                          <w:sz w:val="22"/>
                          <w:szCs w:val="22"/>
                        </w:rPr>
                        <w:t xml:space="preserve"> development of actionable re</w:t>
                      </w:r>
                      <w:r w:rsidR="008D0A5F" w:rsidRPr="00F615DF">
                        <w:rPr>
                          <w:rFonts w:ascii="Arial" w:hAnsi="Arial" w:cs="Arial"/>
                          <w:sz w:val="22"/>
                          <w:szCs w:val="22"/>
                        </w:rPr>
                        <w:t>commendations</w:t>
                      </w:r>
                      <w:r w:rsidR="00297701">
                        <w:rPr>
                          <w:rFonts w:ascii="Arial" w:hAnsi="Arial" w:cs="Arial"/>
                          <w:sz w:val="22"/>
                          <w:szCs w:val="22"/>
                        </w:rPr>
                        <w:t xml:space="preserve"> to improve the quality of care and safety of maternal health populations in Texas</w:t>
                      </w:r>
                      <w:r w:rsidR="008D0A5F" w:rsidRPr="00F615DF">
                        <w:rPr>
                          <w:rFonts w:ascii="Arial" w:hAnsi="Arial" w:cs="Arial"/>
                          <w:sz w:val="22"/>
                          <w:szCs w:val="22"/>
                        </w:rPr>
                        <w:t xml:space="preserve">. The </w:t>
                      </w:r>
                      <w:hyperlink r:id="rId16" w:tooltip="MMMTFJointReport2018" w:history="1">
                        <w:r w:rsidR="008D0A5F" w:rsidRPr="00F615DF">
                          <w:rPr>
                            <w:rStyle w:val="Hyperlink"/>
                            <w:rFonts w:ascii="Arial" w:hAnsi="Arial" w:cs="Arial"/>
                            <w:color w:val="005CB9"/>
                            <w:sz w:val="22"/>
                            <w:szCs w:val="22"/>
                            <w:bdr w:val="none" w:sz="0" w:space="0" w:color="auto" w:frame="1"/>
                            <w:shd w:val="clear" w:color="auto" w:fill="FFFFFF"/>
                          </w:rPr>
                          <w:t>Maternal Mortality and Morbidity Task Force and Department of State Health Services Joint Biennial Report, September 2018</w:t>
                        </w:r>
                      </w:hyperlink>
                      <w:r w:rsidR="008D0A5F" w:rsidRPr="00F615DF">
                        <w:rPr>
                          <w:rFonts w:ascii="Arial" w:hAnsi="Arial" w:cs="Arial"/>
                          <w:sz w:val="22"/>
                          <w:szCs w:val="22"/>
                        </w:rPr>
                        <w:t xml:space="preserve"> raised </w:t>
                      </w:r>
                      <w:r w:rsidR="00297701">
                        <w:rPr>
                          <w:rFonts w:ascii="Arial" w:hAnsi="Arial" w:cs="Arial"/>
                          <w:sz w:val="22"/>
                          <w:szCs w:val="22"/>
                        </w:rPr>
                        <w:t xml:space="preserve">awareness of the MMMRC’s recommendations among </w:t>
                      </w:r>
                      <w:r w:rsidR="008D0A5F" w:rsidRPr="00F615DF">
                        <w:rPr>
                          <w:rFonts w:ascii="Arial" w:hAnsi="Arial" w:cs="Arial"/>
                          <w:sz w:val="22"/>
                          <w:szCs w:val="22"/>
                        </w:rPr>
                        <w:t>the public, clinicians, and policymakers o</w:t>
                      </w:r>
                      <w:r w:rsidR="00297701">
                        <w:rPr>
                          <w:rFonts w:ascii="Arial" w:hAnsi="Arial" w:cs="Arial"/>
                          <w:sz w:val="22"/>
                          <w:szCs w:val="22"/>
                        </w:rPr>
                        <w:t>n</w:t>
                      </w:r>
                      <w:r w:rsidR="008D0A5F" w:rsidRPr="00F615DF">
                        <w:rPr>
                          <w:rFonts w:ascii="Arial" w:hAnsi="Arial" w:cs="Arial"/>
                          <w:sz w:val="22"/>
                          <w:szCs w:val="22"/>
                        </w:rPr>
                        <w:t xml:space="preserve"> drivers</w:t>
                      </w:r>
                      <w:r w:rsidR="00297701">
                        <w:rPr>
                          <w:rFonts w:ascii="Arial" w:hAnsi="Arial" w:cs="Arial"/>
                          <w:sz w:val="22"/>
                          <w:szCs w:val="22"/>
                        </w:rPr>
                        <w:t xml:space="preserve"> to maternal mortality and offered strategies to improve maternal health and safety in Texas. </w:t>
                      </w:r>
                      <w:r w:rsidR="008D0AE9">
                        <w:rPr>
                          <w:rFonts w:ascii="Arial" w:hAnsi="Arial" w:cs="Arial"/>
                          <w:sz w:val="22"/>
                          <w:szCs w:val="22"/>
                        </w:rPr>
                        <w:t>Many</w:t>
                      </w:r>
                      <w:r w:rsidR="00297701">
                        <w:rPr>
                          <w:rFonts w:ascii="Arial" w:hAnsi="Arial" w:cs="Arial"/>
                          <w:sz w:val="22"/>
                          <w:szCs w:val="22"/>
                        </w:rPr>
                        <w:t xml:space="preserve"> of the </w:t>
                      </w:r>
                      <w:r w:rsidR="00254E39">
                        <w:rPr>
                          <w:rFonts w:ascii="Arial" w:hAnsi="Arial" w:cs="Arial"/>
                          <w:sz w:val="22"/>
                          <w:szCs w:val="22"/>
                        </w:rPr>
                        <w:t>recommendations</w:t>
                      </w:r>
                      <w:r w:rsidR="00D523CC">
                        <w:rPr>
                          <w:rFonts w:ascii="Arial" w:hAnsi="Arial" w:cs="Arial"/>
                          <w:sz w:val="22"/>
                          <w:szCs w:val="22"/>
                        </w:rPr>
                        <w:t xml:space="preserve"> led to </w:t>
                      </w:r>
                      <w:r w:rsidR="00297701">
                        <w:rPr>
                          <w:rFonts w:ascii="Arial" w:hAnsi="Arial" w:cs="Arial"/>
                          <w:sz w:val="22"/>
                          <w:szCs w:val="22"/>
                        </w:rPr>
                        <w:t>policy improvements</w:t>
                      </w:r>
                      <w:r w:rsidR="00D523CC">
                        <w:rPr>
                          <w:rFonts w:ascii="Arial" w:hAnsi="Arial" w:cs="Arial"/>
                          <w:sz w:val="22"/>
                          <w:szCs w:val="22"/>
                        </w:rPr>
                        <w:t xml:space="preserve"> enacted by the Texas 86</w:t>
                      </w:r>
                      <w:r w:rsidR="00D523CC" w:rsidRPr="00297701">
                        <w:rPr>
                          <w:rFonts w:ascii="Arial" w:hAnsi="Arial" w:cs="Arial"/>
                          <w:sz w:val="22"/>
                          <w:szCs w:val="22"/>
                          <w:vertAlign w:val="superscript"/>
                        </w:rPr>
                        <w:t>th</w:t>
                      </w:r>
                      <w:r w:rsidR="00D523CC">
                        <w:rPr>
                          <w:rFonts w:ascii="Arial" w:hAnsi="Arial" w:cs="Arial"/>
                          <w:sz w:val="22"/>
                          <w:szCs w:val="22"/>
                        </w:rPr>
                        <w:t xml:space="preserve"> Legislature, Regular Session</w:t>
                      </w:r>
                      <w:r w:rsidR="00491FE3">
                        <w:rPr>
                          <w:rFonts w:ascii="Arial" w:hAnsi="Arial" w:cs="Arial"/>
                          <w:sz w:val="22"/>
                          <w:szCs w:val="22"/>
                        </w:rPr>
                        <w:t xml:space="preserve">. </w:t>
                      </w:r>
                      <w:r w:rsidR="00D523CC" w:rsidRPr="00D523CC">
                        <w:rPr>
                          <w:rFonts w:ascii="Arial" w:hAnsi="Arial" w:cs="Arial"/>
                          <w:sz w:val="22"/>
                          <w:szCs w:val="22"/>
                        </w:rPr>
                        <w:t xml:space="preserve"> </w:t>
                      </w:r>
                    </w:p>
                  </w:txbxContent>
                </v:textbox>
                <w10:wrap type="square" anchorx="margin"/>
              </v:shape>
            </w:pict>
          </mc:Fallback>
        </mc:AlternateContent>
      </w:r>
    </w:p>
    <w:p w14:paraId="7F638582" w14:textId="4FEC22B1" w:rsidR="002A2BBC" w:rsidRPr="002A2BBC" w:rsidRDefault="002A2BBC" w:rsidP="000E34A2">
      <w:pPr>
        <w:spacing w:after="0"/>
        <w:rPr>
          <w:sz w:val="12"/>
          <w:szCs w:val="16"/>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0E34A2" w:rsidRPr="0090596C" w14:paraId="4657CEBC" w14:textId="77777777" w:rsidTr="001158C0">
        <w:tc>
          <w:tcPr>
            <w:tcW w:w="5000" w:type="pct"/>
            <w:shd w:val="clear" w:color="auto" w:fill="4F2270"/>
          </w:tcPr>
          <w:p w14:paraId="627F3D19" w14:textId="533F7B84" w:rsidR="000E34A2" w:rsidRPr="0090596C" w:rsidRDefault="000E34A2" w:rsidP="001158C0">
            <w:pPr>
              <w:pStyle w:val="Heading1"/>
              <w:outlineLvl w:val="0"/>
            </w:pPr>
            <w:r>
              <w:t xml:space="preserve">The </w:t>
            </w:r>
            <w:r w:rsidR="00926F3E">
              <w:t xml:space="preserve">Result </w:t>
            </w:r>
          </w:p>
        </w:tc>
      </w:tr>
    </w:tbl>
    <w:p w14:paraId="7E7B2C91" w14:textId="29CC5113" w:rsidR="002A2BBC" w:rsidRPr="002A2BBC" w:rsidRDefault="000E34A2" w:rsidP="002A2BBC">
      <w:pPr>
        <w:rPr>
          <w:sz w:val="12"/>
          <w:szCs w:val="16"/>
        </w:rPr>
      </w:pPr>
      <w:r w:rsidRPr="000E34A2">
        <w:rPr>
          <w:noProof/>
          <w:sz w:val="12"/>
          <w:szCs w:val="16"/>
        </w:rPr>
        <w:lastRenderedPageBreak/>
        <mc:AlternateContent>
          <mc:Choice Requires="wps">
            <w:drawing>
              <wp:anchor distT="45720" distB="45720" distL="114300" distR="114300" simplePos="0" relativeHeight="251658243" behindDoc="0" locked="0" layoutInCell="1" allowOverlap="1" wp14:anchorId="39B3308E" wp14:editId="51B6EBBB">
                <wp:simplePos x="0" y="0"/>
                <wp:positionH relativeFrom="margin">
                  <wp:align>right</wp:align>
                </wp:positionH>
                <wp:positionV relativeFrom="paragraph">
                  <wp:posOffset>181610</wp:posOffset>
                </wp:positionV>
                <wp:extent cx="5905500" cy="1404620"/>
                <wp:effectExtent l="0" t="0" r="19050" b="2794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1404620"/>
                        </a:xfrm>
                        <a:prstGeom prst="rect">
                          <a:avLst/>
                        </a:prstGeom>
                        <a:solidFill>
                          <a:srgbClr val="FFFFFF"/>
                        </a:solidFill>
                        <a:ln w="9525">
                          <a:solidFill>
                            <a:srgbClr val="000000"/>
                          </a:solidFill>
                          <a:miter lim="800000"/>
                          <a:headEnd/>
                          <a:tailEnd/>
                        </a:ln>
                      </wps:spPr>
                      <wps:txbx>
                        <w:txbxContent>
                          <w:p w14:paraId="17A341F4" w14:textId="7FDA8EAC" w:rsidR="00B91594" w:rsidRPr="00297701" w:rsidRDefault="00B91594" w:rsidP="00B91594">
                            <w:pPr>
                              <w:rPr>
                                <w:rFonts w:ascii="Arial" w:hAnsi="Arial" w:cs="Arial"/>
                                <w:sz w:val="22"/>
                                <w:szCs w:val="20"/>
                                <w:shd w:val="clear" w:color="auto" w:fill="FFFFFF"/>
                              </w:rPr>
                            </w:pPr>
                            <w:r w:rsidRPr="00297701">
                              <w:rPr>
                                <w:rFonts w:ascii="Arial" w:hAnsi="Arial" w:cs="Arial"/>
                                <w:sz w:val="22"/>
                                <w:szCs w:val="20"/>
                                <w:shd w:val="clear" w:color="auto" w:fill="FFFFFF"/>
                              </w:rPr>
                              <w:t>MMMRC</w:t>
                            </w:r>
                            <w:r w:rsidR="00A06488">
                              <w:rPr>
                                <w:rFonts w:ascii="Arial" w:hAnsi="Arial" w:cs="Arial"/>
                                <w:sz w:val="22"/>
                                <w:szCs w:val="20"/>
                                <w:shd w:val="clear" w:color="auto" w:fill="FFFFFF"/>
                              </w:rPr>
                              <w:t>-</w:t>
                            </w:r>
                            <w:r w:rsidRPr="00297701">
                              <w:rPr>
                                <w:rFonts w:ascii="Arial" w:hAnsi="Arial" w:cs="Arial"/>
                                <w:sz w:val="22"/>
                                <w:szCs w:val="20"/>
                                <w:shd w:val="clear" w:color="auto" w:fill="FFFFFF"/>
                              </w:rPr>
                              <w:t>related actions of the Texas 86</w:t>
                            </w:r>
                            <w:r w:rsidRPr="00297701">
                              <w:rPr>
                                <w:rFonts w:ascii="Arial" w:hAnsi="Arial" w:cs="Arial"/>
                                <w:sz w:val="22"/>
                                <w:szCs w:val="20"/>
                                <w:shd w:val="clear" w:color="auto" w:fill="FFFFFF"/>
                                <w:vertAlign w:val="superscript"/>
                              </w:rPr>
                              <w:t>th</w:t>
                            </w:r>
                            <w:r w:rsidRPr="00297701">
                              <w:rPr>
                                <w:rFonts w:ascii="Arial" w:hAnsi="Arial" w:cs="Arial"/>
                                <w:sz w:val="22"/>
                                <w:szCs w:val="20"/>
                                <w:shd w:val="clear" w:color="auto" w:fill="FFFFFF"/>
                              </w:rPr>
                              <w:t xml:space="preserve"> Legislature, Regular Session, </w:t>
                            </w:r>
                            <w:r w:rsidR="007B24E4">
                              <w:rPr>
                                <w:rFonts w:ascii="Arial" w:hAnsi="Arial" w:cs="Arial"/>
                                <w:sz w:val="22"/>
                                <w:szCs w:val="20"/>
                                <w:shd w:val="clear" w:color="auto" w:fill="FFFFFF"/>
                              </w:rPr>
                              <w:t>2019:</w:t>
                            </w:r>
                          </w:p>
                          <w:p w14:paraId="44DCC80B" w14:textId="5174AD15" w:rsidR="00B91594" w:rsidRPr="00297701"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Senate Bill (SB) 436 - direct</w:t>
                            </w:r>
                            <w:r w:rsidR="00AF5A23">
                              <w:rPr>
                                <w:rFonts w:ascii="Arial" w:hAnsi="Arial" w:cs="Arial"/>
                                <w:sz w:val="22"/>
                                <w:szCs w:val="20"/>
                                <w:shd w:val="clear" w:color="auto" w:fill="FFFFFF"/>
                              </w:rPr>
                              <w:t>s</w:t>
                            </w:r>
                            <w:r w:rsidRPr="00297701">
                              <w:rPr>
                                <w:rFonts w:ascii="Arial" w:hAnsi="Arial" w:cs="Arial"/>
                                <w:sz w:val="22"/>
                                <w:szCs w:val="20"/>
                                <w:shd w:val="clear" w:color="auto" w:fill="FFFFFF"/>
                              </w:rPr>
                              <w:t xml:space="preserve"> </w:t>
                            </w:r>
                            <w:r w:rsidR="00297701">
                              <w:rPr>
                                <w:rFonts w:ascii="Arial" w:hAnsi="Arial" w:cs="Arial"/>
                                <w:sz w:val="22"/>
                                <w:szCs w:val="20"/>
                                <w:shd w:val="clear" w:color="auto" w:fill="FFFFFF"/>
                              </w:rPr>
                              <w:t>DSHS</w:t>
                            </w:r>
                            <w:r w:rsidRPr="00297701">
                              <w:rPr>
                                <w:rFonts w:ascii="Arial" w:hAnsi="Arial" w:cs="Arial"/>
                                <w:sz w:val="22"/>
                                <w:szCs w:val="20"/>
                                <w:shd w:val="clear" w:color="auto" w:fill="FFFFFF"/>
                              </w:rPr>
                              <w:t xml:space="preserve">, in collaboration with the MMMRC, to develop statewide initiatives to improve maternal and newborn health for women with </w:t>
                            </w:r>
                            <w:r w:rsidR="00E15C20">
                              <w:rPr>
                                <w:rFonts w:ascii="Arial" w:hAnsi="Arial" w:cs="Arial"/>
                                <w:sz w:val="22"/>
                                <w:szCs w:val="20"/>
                                <w:shd w:val="clear" w:color="auto" w:fill="FFFFFF"/>
                              </w:rPr>
                              <w:t>opioid use disorder</w:t>
                            </w:r>
                            <w:r w:rsidR="00634619">
                              <w:rPr>
                                <w:rFonts w:ascii="Arial" w:hAnsi="Arial" w:cs="Arial"/>
                                <w:sz w:val="22"/>
                                <w:szCs w:val="20"/>
                                <w:shd w:val="clear" w:color="auto" w:fill="FFFFFF"/>
                              </w:rPr>
                              <w:t>.</w:t>
                            </w:r>
                          </w:p>
                          <w:p w14:paraId="7E5BFFE3" w14:textId="57FDC0B1" w:rsidR="00E15C20"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SB 748 </w:t>
                            </w:r>
                            <w:r w:rsidR="00E15C20">
                              <w:rPr>
                                <w:rFonts w:ascii="Arial" w:hAnsi="Arial" w:cs="Arial"/>
                                <w:sz w:val="22"/>
                                <w:szCs w:val="20"/>
                                <w:shd w:val="clear" w:color="auto" w:fill="FFFFFF"/>
                              </w:rPr>
                              <w:t>–</w:t>
                            </w:r>
                            <w:r w:rsidRPr="00297701">
                              <w:rPr>
                                <w:rFonts w:ascii="Arial" w:hAnsi="Arial" w:cs="Arial"/>
                                <w:sz w:val="22"/>
                                <w:szCs w:val="20"/>
                                <w:shd w:val="clear" w:color="auto" w:fill="FFFFFF"/>
                              </w:rPr>
                              <w:t xml:space="preserve"> </w:t>
                            </w:r>
                          </w:p>
                          <w:p w14:paraId="339C0D01" w14:textId="0420EE20" w:rsidR="00AF5A23" w:rsidRDefault="00AF5A23" w:rsidP="00E15C20">
                            <w:pPr>
                              <w:pStyle w:val="ListParagraph"/>
                              <w:numPr>
                                <w:ilvl w:val="1"/>
                                <w:numId w:val="27"/>
                              </w:numPr>
                              <w:rPr>
                                <w:rFonts w:ascii="Arial" w:hAnsi="Arial" w:cs="Arial"/>
                                <w:sz w:val="22"/>
                                <w:szCs w:val="20"/>
                                <w:shd w:val="clear" w:color="auto" w:fill="FFFFFF"/>
                              </w:rPr>
                            </w:pPr>
                            <w:r>
                              <w:rPr>
                                <w:rFonts w:ascii="Arial" w:hAnsi="Arial" w:cs="Arial"/>
                                <w:sz w:val="22"/>
                                <w:szCs w:val="20"/>
                                <w:shd w:val="clear" w:color="auto" w:fill="FFFFFF"/>
                              </w:rPr>
                              <w:t>directs</w:t>
                            </w:r>
                            <w:r w:rsidR="00B91594" w:rsidRPr="00297701">
                              <w:rPr>
                                <w:rFonts w:ascii="Arial" w:hAnsi="Arial" w:cs="Arial"/>
                                <w:sz w:val="22"/>
                                <w:szCs w:val="20"/>
                                <w:shd w:val="clear" w:color="auto" w:fill="FFFFFF"/>
                              </w:rPr>
                              <w:t xml:space="preserve"> the Health and Human Services </w:t>
                            </w:r>
                            <w:r>
                              <w:rPr>
                                <w:rFonts w:ascii="Arial" w:hAnsi="Arial" w:cs="Arial"/>
                                <w:sz w:val="22"/>
                                <w:szCs w:val="20"/>
                                <w:shd w:val="clear" w:color="auto" w:fill="FFFFFF"/>
                              </w:rPr>
                              <w:t>Commission (HHSC) to:</w:t>
                            </w:r>
                          </w:p>
                          <w:p w14:paraId="32E6EB0B" w14:textId="0086C5AF" w:rsidR="00AF5A23" w:rsidRDefault="00AF5A23" w:rsidP="00E15C20">
                            <w:pPr>
                              <w:pStyle w:val="ListParagraph"/>
                              <w:numPr>
                                <w:ilvl w:val="2"/>
                                <w:numId w:val="27"/>
                              </w:numPr>
                              <w:rPr>
                                <w:rFonts w:ascii="Arial" w:hAnsi="Arial" w:cs="Arial"/>
                                <w:sz w:val="22"/>
                                <w:szCs w:val="20"/>
                                <w:shd w:val="clear" w:color="auto" w:fill="FFFFFF"/>
                              </w:rPr>
                            </w:pPr>
                            <w:r w:rsidRPr="00297701">
                              <w:rPr>
                                <w:rFonts w:ascii="Arial" w:hAnsi="Arial" w:cs="Arial"/>
                                <w:sz w:val="22"/>
                                <w:szCs w:val="20"/>
                                <w:shd w:val="clear" w:color="auto" w:fill="FFFFFF"/>
                              </w:rPr>
                              <w:t>collaborate with the MMMRC to</w:t>
                            </w:r>
                            <w:r>
                              <w:rPr>
                                <w:rFonts w:ascii="Arial" w:hAnsi="Arial" w:cs="Arial"/>
                                <w:sz w:val="22"/>
                                <w:szCs w:val="20"/>
                                <w:shd w:val="clear" w:color="auto" w:fill="FFFFFF"/>
                              </w:rPr>
                              <w:t xml:space="preserve"> </w:t>
                            </w:r>
                            <w:r w:rsidR="00B91594" w:rsidRPr="00AF5A23">
                              <w:rPr>
                                <w:rFonts w:ascii="Arial" w:hAnsi="Arial" w:cs="Arial"/>
                                <w:sz w:val="22"/>
                                <w:szCs w:val="20"/>
                                <w:shd w:val="clear" w:color="auto" w:fill="FFFFFF"/>
                              </w:rPr>
                              <w:t xml:space="preserve">perform annual data collection of specific information from the Medicaid and Healthy Texas Women </w:t>
                            </w:r>
                            <w:r>
                              <w:rPr>
                                <w:rFonts w:ascii="Arial" w:hAnsi="Arial" w:cs="Arial"/>
                                <w:sz w:val="22"/>
                                <w:szCs w:val="20"/>
                                <w:shd w:val="clear" w:color="auto" w:fill="FFFFFF"/>
                              </w:rPr>
                              <w:t>programs</w:t>
                            </w:r>
                            <w:r w:rsidR="00E15C20">
                              <w:rPr>
                                <w:rFonts w:ascii="Arial" w:hAnsi="Arial" w:cs="Arial"/>
                                <w:sz w:val="22"/>
                                <w:szCs w:val="20"/>
                                <w:shd w:val="clear" w:color="auto" w:fill="FFFFFF"/>
                              </w:rPr>
                              <w:t>; and</w:t>
                            </w:r>
                          </w:p>
                          <w:p w14:paraId="127E195D" w14:textId="0FA91498" w:rsidR="00AF5A23" w:rsidRDefault="00B91594" w:rsidP="00E15C20">
                            <w:pPr>
                              <w:pStyle w:val="ListParagraph"/>
                              <w:numPr>
                                <w:ilvl w:val="2"/>
                                <w:numId w:val="27"/>
                              </w:numPr>
                              <w:rPr>
                                <w:rFonts w:ascii="Arial" w:hAnsi="Arial" w:cs="Arial"/>
                                <w:sz w:val="22"/>
                                <w:szCs w:val="20"/>
                                <w:shd w:val="clear" w:color="auto" w:fill="FFFFFF"/>
                              </w:rPr>
                            </w:pPr>
                            <w:r w:rsidRPr="00AF5A23">
                              <w:rPr>
                                <w:rFonts w:ascii="Arial" w:hAnsi="Arial" w:cs="Arial"/>
                                <w:sz w:val="22"/>
                                <w:szCs w:val="20"/>
                                <w:shd w:val="clear" w:color="auto" w:fill="FFFFFF"/>
                              </w:rPr>
                              <w:t>consult with the MMMRC for development of a telehealth or telemedicine services program and conduct program evaluations including to explore expan</w:t>
                            </w:r>
                            <w:r w:rsidR="00AF5A23">
                              <w:rPr>
                                <w:rFonts w:ascii="Arial" w:hAnsi="Arial" w:cs="Arial"/>
                                <w:sz w:val="22"/>
                                <w:szCs w:val="20"/>
                                <w:shd w:val="clear" w:color="auto" w:fill="FFFFFF"/>
                              </w:rPr>
                              <w:t>ding certain services</w:t>
                            </w:r>
                            <w:r w:rsidR="00C75AC1">
                              <w:rPr>
                                <w:rFonts w:ascii="Arial" w:hAnsi="Arial" w:cs="Arial"/>
                                <w:sz w:val="22"/>
                                <w:szCs w:val="20"/>
                                <w:shd w:val="clear" w:color="auto" w:fill="FFFFFF"/>
                              </w:rPr>
                              <w:t>.</w:t>
                            </w:r>
                          </w:p>
                          <w:p w14:paraId="6D8D55E8" w14:textId="77777777" w:rsidR="00AF5A23" w:rsidRDefault="00AF5A23" w:rsidP="00AF5A23">
                            <w:pPr>
                              <w:pStyle w:val="ListParagraph"/>
                              <w:numPr>
                                <w:ilvl w:val="1"/>
                                <w:numId w:val="27"/>
                              </w:numPr>
                              <w:rPr>
                                <w:rFonts w:ascii="Arial" w:hAnsi="Arial" w:cs="Arial"/>
                                <w:sz w:val="22"/>
                                <w:szCs w:val="20"/>
                                <w:shd w:val="clear" w:color="auto" w:fill="FFFFFF"/>
                              </w:rPr>
                            </w:pPr>
                            <w:r w:rsidRPr="00AF5A23">
                              <w:rPr>
                                <w:rFonts w:ascii="Arial" w:hAnsi="Arial" w:cs="Arial"/>
                                <w:sz w:val="22"/>
                                <w:szCs w:val="20"/>
                                <w:shd w:val="clear" w:color="auto" w:fill="FFFFFF"/>
                              </w:rPr>
                              <w:t>directs</w:t>
                            </w:r>
                            <w:r w:rsidR="00B91594" w:rsidRPr="00AF5A23">
                              <w:rPr>
                                <w:rFonts w:ascii="Arial" w:hAnsi="Arial" w:cs="Arial"/>
                                <w:sz w:val="22"/>
                                <w:szCs w:val="20"/>
                                <w:shd w:val="clear" w:color="auto" w:fill="FFFFFF"/>
                              </w:rPr>
                              <w:t xml:space="preserve"> the HHSC Executive Commissioner (via DSHS), to apply for grants under the Federal Preventing Ma</w:t>
                            </w:r>
                            <w:r>
                              <w:rPr>
                                <w:rFonts w:ascii="Arial" w:hAnsi="Arial" w:cs="Arial"/>
                                <w:sz w:val="22"/>
                                <w:szCs w:val="20"/>
                                <w:shd w:val="clear" w:color="auto" w:fill="FFFFFF"/>
                              </w:rPr>
                              <w:t>ternal Deaths Act of 2018 (PMD)</w:t>
                            </w:r>
                          </w:p>
                          <w:p w14:paraId="64F33279" w14:textId="3CD6320C" w:rsidR="00B91594" w:rsidRPr="00AF5A23" w:rsidRDefault="00AF5A23" w:rsidP="00AF5A23">
                            <w:pPr>
                              <w:pStyle w:val="ListParagraph"/>
                              <w:numPr>
                                <w:ilvl w:val="1"/>
                                <w:numId w:val="27"/>
                              </w:numPr>
                              <w:rPr>
                                <w:rFonts w:ascii="Arial" w:hAnsi="Arial" w:cs="Arial"/>
                                <w:sz w:val="22"/>
                                <w:szCs w:val="20"/>
                                <w:shd w:val="clear" w:color="auto" w:fill="FFFFFF"/>
                              </w:rPr>
                            </w:pPr>
                            <w:r w:rsidRPr="00AF5A23">
                              <w:rPr>
                                <w:rFonts w:ascii="Arial" w:hAnsi="Arial" w:cs="Arial"/>
                                <w:sz w:val="22"/>
                                <w:szCs w:val="20"/>
                                <w:shd w:val="clear" w:color="auto" w:fill="FFFFFF"/>
                              </w:rPr>
                              <w:t xml:space="preserve">charges </w:t>
                            </w:r>
                            <w:r w:rsidR="00B91594" w:rsidRPr="00AF5A23">
                              <w:rPr>
                                <w:rFonts w:ascii="Arial" w:hAnsi="Arial" w:cs="Arial"/>
                                <w:sz w:val="22"/>
                                <w:szCs w:val="20"/>
                                <w:shd w:val="clear" w:color="auto" w:fill="FFFFFF"/>
                              </w:rPr>
                              <w:t>DSHS to develop and implement a high-risk maternal care coordination services pilot program</w:t>
                            </w:r>
                            <w:r w:rsidR="00275980">
                              <w:rPr>
                                <w:rFonts w:ascii="Arial" w:hAnsi="Arial" w:cs="Arial"/>
                                <w:sz w:val="22"/>
                                <w:szCs w:val="20"/>
                                <w:shd w:val="clear" w:color="auto" w:fill="FFFFFF"/>
                              </w:rPr>
                              <w:t xml:space="preserve"> (HRMCCSP</w:t>
                            </w:r>
                            <w:r w:rsidR="00E15C20">
                              <w:rPr>
                                <w:rFonts w:ascii="Arial" w:hAnsi="Arial" w:cs="Arial"/>
                                <w:sz w:val="22"/>
                                <w:szCs w:val="20"/>
                                <w:shd w:val="clear" w:color="auto" w:fill="FFFFFF"/>
                              </w:rPr>
                              <w:t>P</w:t>
                            </w:r>
                            <w:r w:rsidR="00275980">
                              <w:rPr>
                                <w:rFonts w:ascii="Arial" w:hAnsi="Arial" w:cs="Arial"/>
                                <w:sz w:val="22"/>
                                <w:szCs w:val="20"/>
                                <w:shd w:val="clear" w:color="auto" w:fill="FFFFFF"/>
                              </w:rPr>
                              <w:t>)</w:t>
                            </w:r>
                            <w:r w:rsidR="00F20DD9">
                              <w:rPr>
                                <w:rFonts w:ascii="Arial" w:hAnsi="Arial" w:cs="Arial"/>
                                <w:sz w:val="22"/>
                                <w:szCs w:val="20"/>
                                <w:shd w:val="clear" w:color="auto" w:fill="FFFFFF"/>
                              </w:rPr>
                              <w:t>.</w:t>
                            </w:r>
                          </w:p>
                          <w:p w14:paraId="60E43C0C" w14:textId="1E7E0A4F" w:rsidR="00B91594" w:rsidRPr="00297701" w:rsidRDefault="00AF5A23" w:rsidP="00B91594">
                            <w:pPr>
                              <w:pStyle w:val="ListParagraph"/>
                              <w:numPr>
                                <w:ilvl w:val="0"/>
                                <w:numId w:val="27"/>
                              </w:numPr>
                              <w:rPr>
                                <w:rFonts w:ascii="Arial" w:hAnsi="Arial" w:cs="Arial"/>
                                <w:sz w:val="22"/>
                                <w:szCs w:val="20"/>
                                <w:shd w:val="clear" w:color="auto" w:fill="FFFFFF"/>
                              </w:rPr>
                            </w:pPr>
                            <w:r>
                              <w:rPr>
                                <w:rFonts w:ascii="Arial" w:hAnsi="Arial" w:cs="Arial"/>
                                <w:sz w:val="22"/>
                                <w:szCs w:val="20"/>
                                <w:shd w:val="clear" w:color="auto" w:fill="FFFFFF"/>
                              </w:rPr>
                              <w:t>SB 750 - changed</w:t>
                            </w:r>
                            <w:r w:rsidR="00B91594" w:rsidRPr="00297701">
                              <w:rPr>
                                <w:rFonts w:ascii="Arial" w:hAnsi="Arial" w:cs="Arial"/>
                                <w:sz w:val="22"/>
                                <w:szCs w:val="20"/>
                                <w:shd w:val="clear" w:color="auto" w:fill="FFFFFF"/>
                              </w:rPr>
                              <w:t xml:space="preserve"> the committee’s name</w:t>
                            </w:r>
                            <w:r w:rsidR="00634619">
                              <w:rPr>
                                <w:rFonts w:ascii="Arial" w:hAnsi="Arial" w:cs="Arial"/>
                                <w:sz w:val="22"/>
                                <w:szCs w:val="20"/>
                                <w:shd w:val="clear" w:color="auto" w:fill="FFFFFF"/>
                              </w:rPr>
                              <w:t xml:space="preserve"> to the </w:t>
                            </w:r>
                            <w:r w:rsidR="00B91594" w:rsidRPr="00297701">
                              <w:rPr>
                                <w:rFonts w:ascii="Arial" w:hAnsi="Arial" w:cs="Arial"/>
                                <w:sz w:val="22"/>
                                <w:szCs w:val="20"/>
                                <w:shd w:val="clear" w:color="auto" w:fill="FFFFFF"/>
                              </w:rPr>
                              <w:t>Texas Maternal Mortality and Morbidity Review Com</w:t>
                            </w:r>
                            <w:r w:rsidR="00634619">
                              <w:rPr>
                                <w:rFonts w:ascii="Arial" w:hAnsi="Arial" w:cs="Arial"/>
                                <w:sz w:val="22"/>
                                <w:szCs w:val="20"/>
                                <w:shd w:val="clear" w:color="auto" w:fill="FFFFFF"/>
                              </w:rPr>
                              <w:t xml:space="preserve">mittee </w:t>
                            </w:r>
                            <w:r w:rsidR="00E15C20">
                              <w:rPr>
                                <w:rFonts w:ascii="Arial" w:hAnsi="Arial" w:cs="Arial"/>
                                <w:sz w:val="22"/>
                                <w:szCs w:val="20"/>
                                <w:shd w:val="clear" w:color="auto" w:fill="FFFFFF"/>
                              </w:rPr>
                              <w:t xml:space="preserve">[to more closely align with language in the PMD] </w:t>
                            </w:r>
                            <w:r w:rsidR="00B91594" w:rsidRPr="00297701">
                              <w:rPr>
                                <w:rFonts w:ascii="Arial" w:hAnsi="Arial" w:cs="Arial"/>
                                <w:sz w:val="22"/>
                                <w:szCs w:val="20"/>
                                <w:shd w:val="clear" w:color="auto" w:fill="FFFFFF"/>
                              </w:rPr>
                              <w:t xml:space="preserve">and added a provision making limited allowances for reporting in compliance with the </w:t>
                            </w:r>
                            <w:r>
                              <w:rPr>
                                <w:rFonts w:ascii="Arial" w:hAnsi="Arial" w:cs="Arial"/>
                                <w:sz w:val="22"/>
                                <w:szCs w:val="20"/>
                                <w:shd w:val="clear" w:color="auto" w:fill="FFFFFF"/>
                              </w:rPr>
                              <w:t>PMD.</w:t>
                            </w:r>
                          </w:p>
                          <w:p w14:paraId="07958476" w14:textId="77777777" w:rsidR="00AF5A23"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SB 2132 - directs HHSC to consult with the MMMRC on improving the process for providing required information to women enrolled in the HTW program. </w:t>
                            </w:r>
                          </w:p>
                          <w:p w14:paraId="7A762956" w14:textId="77777777" w:rsidR="00634619"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2020-21 General Appropriations Act, House Bill (HB) 1 (Article II, Health and Human Services, Rider 28) </w:t>
                            </w:r>
                            <w:r w:rsidR="00634619">
                              <w:rPr>
                                <w:rFonts w:ascii="Arial" w:hAnsi="Arial" w:cs="Arial"/>
                                <w:sz w:val="22"/>
                                <w:szCs w:val="20"/>
                                <w:shd w:val="clear" w:color="auto" w:fill="FFFFFF"/>
                              </w:rPr>
                              <w:t>–</w:t>
                            </w:r>
                            <w:r w:rsidRPr="00297701">
                              <w:rPr>
                                <w:rFonts w:ascii="Arial" w:hAnsi="Arial" w:cs="Arial"/>
                                <w:sz w:val="22"/>
                                <w:szCs w:val="20"/>
                                <w:shd w:val="clear" w:color="auto" w:fill="FFFFFF"/>
                              </w:rPr>
                              <w:t xml:space="preserve"> </w:t>
                            </w:r>
                            <w:r w:rsidR="00634619">
                              <w:rPr>
                                <w:rFonts w:ascii="Arial" w:hAnsi="Arial" w:cs="Arial"/>
                                <w:sz w:val="22"/>
                                <w:szCs w:val="20"/>
                                <w:shd w:val="clear" w:color="auto" w:fill="FFFFFF"/>
                              </w:rPr>
                              <w:t xml:space="preserve">appropriated annually over the biennium: </w:t>
                            </w:r>
                          </w:p>
                          <w:p w14:paraId="684657FA" w14:textId="625A43F4" w:rsidR="00634619" w:rsidRDefault="00B91594" w:rsidP="00634619">
                            <w:pPr>
                              <w:pStyle w:val="ListParagraph"/>
                              <w:numPr>
                                <w:ilvl w:val="1"/>
                                <w:numId w:val="27"/>
                              </w:numPr>
                              <w:rPr>
                                <w:rFonts w:ascii="Arial" w:hAnsi="Arial" w:cs="Arial"/>
                                <w:sz w:val="22"/>
                                <w:szCs w:val="20"/>
                                <w:shd w:val="clear" w:color="auto" w:fill="FFFFFF"/>
                              </w:rPr>
                            </w:pPr>
                            <w:r w:rsidRPr="00297701">
                              <w:rPr>
                                <w:rFonts w:ascii="Arial" w:hAnsi="Arial" w:cs="Arial"/>
                                <w:sz w:val="22"/>
                                <w:szCs w:val="20"/>
                                <w:shd w:val="clear" w:color="auto" w:fill="FFFFFF"/>
                              </w:rPr>
                              <w:t>$1.33</w:t>
                            </w:r>
                            <w:r w:rsidR="007B24E4">
                              <w:rPr>
                                <w:rFonts w:ascii="Arial" w:hAnsi="Arial" w:cs="Arial"/>
                                <w:sz w:val="22"/>
                                <w:szCs w:val="20"/>
                                <w:shd w:val="clear" w:color="auto" w:fill="FFFFFF"/>
                              </w:rPr>
                              <w:t>M</w:t>
                            </w:r>
                            <w:r w:rsidRPr="00297701">
                              <w:rPr>
                                <w:rFonts w:ascii="Arial" w:hAnsi="Arial" w:cs="Arial"/>
                                <w:sz w:val="22"/>
                                <w:szCs w:val="20"/>
                                <w:shd w:val="clear" w:color="auto" w:fill="FFFFFF"/>
                              </w:rPr>
                              <w:t xml:space="preserve"> and six Full Time Employees (FTEs) to implement maternal </w:t>
                            </w:r>
                            <w:r w:rsidR="00634619">
                              <w:rPr>
                                <w:rFonts w:ascii="Arial" w:hAnsi="Arial" w:cs="Arial"/>
                                <w:sz w:val="22"/>
                                <w:szCs w:val="20"/>
                                <w:shd w:val="clear" w:color="auto" w:fill="FFFFFF"/>
                              </w:rPr>
                              <w:t>safety initiatives statewide</w:t>
                            </w:r>
                            <w:r w:rsidR="00C75AC1">
                              <w:rPr>
                                <w:rFonts w:ascii="Arial" w:hAnsi="Arial" w:cs="Arial"/>
                                <w:sz w:val="22"/>
                                <w:szCs w:val="20"/>
                                <w:shd w:val="clear" w:color="auto" w:fill="FFFFFF"/>
                              </w:rPr>
                              <w:t>.</w:t>
                            </w:r>
                          </w:p>
                          <w:p w14:paraId="22576128" w14:textId="2BBF9660" w:rsidR="00275980" w:rsidRDefault="00B91594" w:rsidP="00634619">
                            <w:pPr>
                              <w:pStyle w:val="ListParagraph"/>
                              <w:numPr>
                                <w:ilvl w:val="1"/>
                                <w:numId w:val="27"/>
                              </w:numPr>
                              <w:rPr>
                                <w:rFonts w:ascii="Arial" w:hAnsi="Arial" w:cs="Arial"/>
                                <w:sz w:val="22"/>
                                <w:szCs w:val="20"/>
                                <w:shd w:val="clear" w:color="auto" w:fill="FFFFFF"/>
                              </w:rPr>
                            </w:pPr>
                            <w:r w:rsidRPr="00275980">
                              <w:rPr>
                                <w:rFonts w:ascii="Arial" w:hAnsi="Arial" w:cs="Arial"/>
                                <w:sz w:val="22"/>
                                <w:szCs w:val="20"/>
                                <w:shd w:val="clear" w:color="auto" w:fill="FFFFFF"/>
                              </w:rPr>
                              <w:t>$1.17</w:t>
                            </w:r>
                            <w:r w:rsidR="007B24E4">
                              <w:rPr>
                                <w:rFonts w:ascii="Arial" w:hAnsi="Arial" w:cs="Arial"/>
                                <w:sz w:val="22"/>
                                <w:szCs w:val="20"/>
                                <w:shd w:val="clear" w:color="auto" w:fill="FFFFFF"/>
                              </w:rPr>
                              <w:t>M</w:t>
                            </w:r>
                            <w:r w:rsidRPr="00275980">
                              <w:rPr>
                                <w:rFonts w:ascii="Arial" w:hAnsi="Arial" w:cs="Arial"/>
                                <w:sz w:val="22"/>
                                <w:szCs w:val="20"/>
                                <w:shd w:val="clear" w:color="auto" w:fill="FFFFFF"/>
                              </w:rPr>
                              <w:t xml:space="preserve"> and two FTEs to develop and establish the </w:t>
                            </w:r>
                            <w:r w:rsidR="00275980">
                              <w:rPr>
                                <w:rFonts w:ascii="Arial" w:hAnsi="Arial" w:cs="Arial"/>
                                <w:sz w:val="22"/>
                                <w:szCs w:val="20"/>
                                <w:shd w:val="clear" w:color="auto" w:fill="FFFFFF"/>
                              </w:rPr>
                              <w:t>(HRMCCSP)</w:t>
                            </w:r>
                            <w:r w:rsidR="00C75AC1">
                              <w:rPr>
                                <w:rFonts w:ascii="Arial" w:hAnsi="Arial" w:cs="Arial"/>
                                <w:sz w:val="22"/>
                                <w:szCs w:val="20"/>
                                <w:shd w:val="clear" w:color="auto" w:fill="FFFFFF"/>
                              </w:rPr>
                              <w:t>.</w:t>
                            </w:r>
                          </w:p>
                          <w:p w14:paraId="2EE08E5F" w14:textId="2F7405F4" w:rsidR="00B91594" w:rsidRPr="00275980" w:rsidRDefault="00B91594" w:rsidP="00634619">
                            <w:pPr>
                              <w:pStyle w:val="ListParagraph"/>
                              <w:numPr>
                                <w:ilvl w:val="1"/>
                                <w:numId w:val="27"/>
                              </w:numPr>
                              <w:rPr>
                                <w:rFonts w:ascii="Arial" w:hAnsi="Arial" w:cs="Arial"/>
                                <w:sz w:val="22"/>
                                <w:szCs w:val="20"/>
                                <w:shd w:val="clear" w:color="auto" w:fill="FFFFFF"/>
                              </w:rPr>
                            </w:pPr>
                            <w:r w:rsidRPr="00275980">
                              <w:rPr>
                                <w:rFonts w:ascii="Arial" w:hAnsi="Arial" w:cs="Arial"/>
                                <w:sz w:val="22"/>
                                <w:szCs w:val="20"/>
                                <w:shd w:val="clear" w:color="auto" w:fill="FFFFFF"/>
                              </w:rPr>
                              <w:t>$1</w:t>
                            </w:r>
                            <w:r w:rsidR="007B24E4">
                              <w:rPr>
                                <w:rFonts w:ascii="Arial" w:hAnsi="Arial" w:cs="Arial"/>
                                <w:sz w:val="22"/>
                                <w:szCs w:val="20"/>
                                <w:shd w:val="clear" w:color="auto" w:fill="FFFFFF"/>
                              </w:rPr>
                              <w:t>M</w:t>
                            </w:r>
                            <w:r w:rsidRPr="00275980">
                              <w:rPr>
                                <w:rFonts w:ascii="Arial" w:hAnsi="Arial" w:cs="Arial"/>
                                <w:sz w:val="22"/>
                                <w:szCs w:val="20"/>
                                <w:shd w:val="clear" w:color="auto" w:fill="FFFFFF"/>
                              </w:rPr>
                              <w:t xml:space="preserve"> to increase public awareness and prevention activities related to </w:t>
                            </w:r>
                            <w:r w:rsidR="00AF5A23" w:rsidRPr="00275980">
                              <w:rPr>
                                <w:rFonts w:ascii="Arial" w:hAnsi="Arial" w:cs="Arial"/>
                                <w:sz w:val="22"/>
                                <w:szCs w:val="20"/>
                                <w:shd w:val="clear" w:color="auto" w:fill="FFFFFF"/>
                              </w:rPr>
                              <w:t>MMM.</w:t>
                            </w:r>
                          </w:p>
                          <w:p w14:paraId="004CCD05" w14:textId="693A6C64" w:rsidR="00254E39" w:rsidRPr="00254E39" w:rsidRDefault="00B91594" w:rsidP="00254E39">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HB 25 - </w:t>
                            </w:r>
                            <w:r w:rsidR="00AF5A23">
                              <w:rPr>
                                <w:rFonts w:ascii="Arial" w:hAnsi="Arial" w:cs="Arial"/>
                                <w:sz w:val="22"/>
                                <w:szCs w:val="20"/>
                                <w:shd w:val="clear" w:color="auto" w:fill="FFFFFF"/>
                              </w:rPr>
                              <w:t>directs</w:t>
                            </w:r>
                            <w:r w:rsidRPr="00297701">
                              <w:rPr>
                                <w:rFonts w:ascii="Arial" w:hAnsi="Arial" w:cs="Arial"/>
                                <w:sz w:val="22"/>
                                <w:szCs w:val="20"/>
                                <w:shd w:val="clear" w:color="auto" w:fill="FFFFFF"/>
                              </w:rPr>
                              <w:t xml:space="preserve"> HHSC to collaborate with the MMMRC to develop and implement a pilot program for providing services to certain women and children under the Medicai</w:t>
                            </w:r>
                            <w:r w:rsidR="00254E39">
                              <w:rPr>
                                <w:rFonts w:ascii="Arial" w:hAnsi="Arial" w:cs="Arial"/>
                                <w:sz w:val="22"/>
                                <w:szCs w:val="20"/>
                                <w:shd w:val="clear" w:color="auto" w:fill="FFFFFF"/>
                              </w:rPr>
                              <w:t>d medical transportation programs</w:t>
                            </w:r>
                            <w:r w:rsidR="00C75AC1">
                              <w:rPr>
                                <w:rFonts w:ascii="Arial" w:hAnsi="Arial" w:cs="Arial"/>
                                <w:sz w:val="22"/>
                                <w:szCs w:val="20"/>
                                <w:shd w:val="clear" w:color="auto" w:fill="FFFFFF"/>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B3308E" id="_x0000_s1029" type="#_x0000_t202" style="position:absolute;margin-left:413.8pt;margin-top:14.3pt;width:465pt;height:110.6pt;z-index:251658243;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">
                <v:textbox style="mso-fit-shape-to-text:t">
                  <w:txbxContent>
                    <w:p w14:paraId="17A341F4" w14:textId="7FDA8EAC" w:rsidR="00B91594" w:rsidRPr="00297701" w:rsidRDefault="00B91594" w:rsidP="00B91594">
                      <w:pPr>
                        <w:rPr>
                          <w:rFonts w:ascii="Arial" w:hAnsi="Arial" w:cs="Arial"/>
                          <w:sz w:val="22"/>
                          <w:szCs w:val="20"/>
                          <w:shd w:val="clear" w:color="auto" w:fill="FFFFFF"/>
                        </w:rPr>
                      </w:pPr>
                      <w:r w:rsidRPr="00297701">
                        <w:rPr>
                          <w:rFonts w:ascii="Arial" w:hAnsi="Arial" w:cs="Arial"/>
                          <w:sz w:val="22"/>
                          <w:szCs w:val="20"/>
                          <w:shd w:val="clear" w:color="auto" w:fill="FFFFFF"/>
                        </w:rPr>
                        <w:t>MMMRC</w:t>
                      </w:r>
                      <w:r w:rsidR="00A06488">
                        <w:rPr>
                          <w:rFonts w:ascii="Arial" w:hAnsi="Arial" w:cs="Arial"/>
                          <w:sz w:val="22"/>
                          <w:szCs w:val="20"/>
                          <w:shd w:val="clear" w:color="auto" w:fill="FFFFFF"/>
                        </w:rPr>
                        <w:t>-</w:t>
                      </w:r>
                      <w:r w:rsidRPr="00297701">
                        <w:rPr>
                          <w:rFonts w:ascii="Arial" w:hAnsi="Arial" w:cs="Arial"/>
                          <w:sz w:val="22"/>
                          <w:szCs w:val="20"/>
                          <w:shd w:val="clear" w:color="auto" w:fill="FFFFFF"/>
                        </w:rPr>
                        <w:t>related actions of the Texas 86</w:t>
                      </w:r>
                      <w:r w:rsidRPr="00297701">
                        <w:rPr>
                          <w:rFonts w:ascii="Arial" w:hAnsi="Arial" w:cs="Arial"/>
                          <w:sz w:val="22"/>
                          <w:szCs w:val="20"/>
                          <w:shd w:val="clear" w:color="auto" w:fill="FFFFFF"/>
                          <w:vertAlign w:val="superscript"/>
                        </w:rPr>
                        <w:t>th</w:t>
                      </w:r>
                      <w:r w:rsidRPr="00297701">
                        <w:rPr>
                          <w:rFonts w:ascii="Arial" w:hAnsi="Arial" w:cs="Arial"/>
                          <w:sz w:val="22"/>
                          <w:szCs w:val="20"/>
                          <w:shd w:val="clear" w:color="auto" w:fill="FFFFFF"/>
                        </w:rPr>
                        <w:t xml:space="preserve"> Legislature, Regular Session, </w:t>
                      </w:r>
                      <w:r w:rsidR="007B24E4">
                        <w:rPr>
                          <w:rFonts w:ascii="Arial" w:hAnsi="Arial" w:cs="Arial"/>
                          <w:sz w:val="22"/>
                          <w:szCs w:val="20"/>
                          <w:shd w:val="clear" w:color="auto" w:fill="FFFFFF"/>
                        </w:rPr>
                        <w:t>2019:</w:t>
                      </w:r>
                    </w:p>
                    <w:p w14:paraId="44DCC80B" w14:textId="5174AD15" w:rsidR="00B91594" w:rsidRPr="00297701"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Senate Bill (SB) 436 - direct</w:t>
                      </w:r>
                      <w:r w:rsidR="00AF5A23">
                        <w:rPr>
                          <w:rFonts w:ascii="Arial" w:hAnsi="Arial" w:cs="Arial"/>
                          <w:sz w:val="22"/>
                          <w:szCs w:val="20"/>
                          <w:shd w:val="clear" w:color="auto" w:fill="FFFFFF"/>
                        </w:rPr>
                        <w:t>s</w:t>
                      </w:r>
                      <w:r w:rsidRPr="00297701">
                        <w:rPr>
                          <w:rFonts w:ascii="Arial" w:hAnsi="Arial" w:cs="Arial"/>
                          <w:sz w:val="22"/>
                          <w:szCs w:val="20"/>
                          <w:shd w:val="clear" w:color="auto" w:fill="FFFFFF"/>
                        </w:rPr>
                        <w:t xml:space="preserve"> </w:t>
                      </w:r>
                      <w:r w:rsidR="00297701">
                        <w:rPr>
                          <w:rFonts w:ascii="Arial" w:hAnsi="Arial" w:cs="Arial"/>
                          <w:sz w:val="22"/>
                          <w:szCs w:val="20"/>
                          <w:shd w:val="clear" w:color="auto" w:fill="FFFFFF"/>
                        </w:rPr>
                        <w:t>DSHS</w:t>
                      </w:r>
                      <w:r w:rsidRPr="00297701">
                        <w:rPr>
                          <w:rFonts w:ascii="Arial" w:hAnsi="Arial" w:cs="Arial"/>
                          <w:sz w:val="22"/>
                          <w:szCs w:val="20"/>
                          <w:shd w:val="clear" w:color="auto" w:fill="FFFFFF"/>
                        </w:rPr>
                        <w:t xml:space="preserve">, in collaboration with the MMMRC, to develop statewide initiatives to improve maternal and newborn health for women with </w:t>
                      </w:r>
                      <w:r w:rsidR="00E15C20">
                        <w:rPr>
                          <w:rFonts w:ascii="Arial" w:hAnsi="Arial" w:cs="Arial"/>
                          <w:sz w:val="22"/>
                          <w:szCs w:val="20"/>
                          <w:shd w:val="clear" w:color="auto" w:fill="FFFFFF"/>
                        </w:rPr>
                        <w:t>opioid use disorder</w:t>
                      </w:r>
                      <w:r w:rsidR="00634619">
                        <w:rPr>
                          <w:rFonts w:ascii="Arial" w:hAnsi="Arial" w:cs="Arial"/>
                          <w:sz w:val="22"/>
                          <w:szCs w:val="20"/>
                          <w:shd w:val="clear" w:color="auto" w:fill="FFFFFF"/>
                        </w:rPr>
                        <w:t>.</w:t>
                      </w:r>
                    </w:p>
                    <w:p w14:paraId="7E5BFFE3" w14:textId="57FDC0B1" w:rsidR="00E15C20"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SB 748 </w:t>
                      </w:r>
                      <w:r w:rsidR="00E15C20">
                        <w:rPr>
                          <w:rFonts w:ascii="Arial" w:hAnsi="Arial" w:cs="Arial"/>
                          <w:sz w:val="22"/>
                          <w:szCs w:val="20"/>
                          <w:shd w:val="clear" w:color="auto" w:fill="FFFFFF"/>
                        </w:rPr>
                        <w:t>–</w:t>
                      </w:r>
                      <w:r w:rsidRPr="00297701">
                        <w:rPr>
                          <w:rFonts w:ascii="Arial" w:hAnsi="Arial" w:cs="Arial"/>
                          <w:sz w:val="22"/>
                          <w:szCs w:val="20"/>
                          <w:shd w:val="clear" w:color="auto" w:fill="FFFFFF"/>
                        </w:rPr>
                        <w:t xml:space="preserve"> </w:t>
                      </w:r>
                    </w:p>
                    <w:p w14:paraId="339C0D01" w14:textId="0420EE20" w:rsidR="00AF5A23" w:rsidRDefault="00AF5A23" w:rsidP="00E15C20">
                      <w:pPr>
                        <w:pStyle w:val="ListParagraph"/>
                        <w:numPr>
                          <w:ilvl w:val="1"/>
                          <w:numId w:val="27"/>
                        </w:numPr>
                        <w:rPr>
                          <w:rFonts w:ascii="Arial" w:hAnsi="Arial" w:cs="Arial"/>
                          <w:sz w:val="22"/>
                          <w:szCs w:val="20"/>
                          <w:shd w:val="clear" w:color="auto" w:fill="FFFFFF"/>
                        </w:rPr>
                      </w:pPr>
                      <w:r>
                        <w:rPr>
                          <w:rFonts w:ascii="Arial" w:hAnsi="Arial" w:cs="Arial"/>
                          <w:sz w:val="22"/>
                          <w:szCs w:val="20"/>
                          <w:shd w:val="clear" w:color="auto" w:fill="FFFFFF"/>
                        </w:rPr>
                        <w:t>directs</w:t>
                      </w:r>
                      <w:r w:rsidR="00B91594" w:rsidRPr="00297701">
                        <w:rPr>
                          <w:rFonts w:ascii="Arial" w:hAnsi="Arial" w:cs="Arial"/>
                          <w:sz w:val="22"/>
                          <w:szCs w:val="20"/>
                          <w:shd w:val="clear" w:color="auto" w:fill="FFFFFF"/>
                        </w:rPr>
                        <w:t xml:space="preserve"> the Health and Human Services </w:t>
                      </w:r>
                      <w:r>
                        <w:rPr>
                          <w:rFonts w:ascii="Arial" w:hAnsi="Arial" w:cs="Arial"/>
                          <w:sz w:val="22"/>
                          <w:szCs w:val="20"/>
                          <w:shd w:val="clear" w:color="auto" w:fill="FFFFFF"/>
                        </w:rPr>
                        <w:t>Commission (HHSC) to:</w:t>
                      </w:r>
                    </w:p>
                    <w:p w14:paraId="32E6EB0B" w14:textId="0086C5AF" w:rsidR="00AF5A23" w:rsidRDefault="00AF5A23" w:rsidP="00E15C20">
                      <w:pPr>
                        <w:pStyle w:val="ListParagraph"/>
                        <w:numPr>
                          <w:ilvl w:val="2"/>
                          <w:numId w:val="27"/>
                        </w:numPr>
                        <w:rPr>
                          <w:rFonts w:ascii="Arial" w:hAnsi="Arial" w:cs="Arial"/>
                          <w:sz w:val="22"/>
                          <w:szCs w:val="20"/>
                          <w:shd w:val="clear" w:color="auto" w:fill="FFFFFF"/>
                        </w:rPr>
                      </w:pPr>
                      <w:r w:rsidRPr="00297701">
                        <w:rPr>
                          <w:rFonts w:ascii="Arial" w:hAnsi="Arial" w:cs="Arial"/>
                          <w:sz w:val="22"/>
                          <w:szCs w:val="20"/>
                          <w:shd w:val="clear" w:color="auto" w:fill="FFFFFF"/>
                        </w:rPr>
                        <w:t>collaborate with the MMMRC to</w:t>
                      </w:r>
                      <w:r>
                        <w:rPr>
                          <w:rFonts w:ascii="Arial" w:hAnsi="Arial" w:cs="Arial"/>
                          <w:sz w:val="22"/>
                          <w:szCs w:val="20"/>
                          <w:shd w:val="clear" w:color="auto" w:fill="FFFFFF"/>
                        </w:rPr>
                        <w:t xml:space="preserve"> </w:t>
                      </w:r>
                      <w:r w:rsidR="00B91594" w:rsidRPr="00AF5A23">
                        <w:rPr>
                          <w:rFonts w:ascii="Arial" w:hAnsi="Arial" w:cs="Arial"/>
                          <w:sz w:val="22"/>
                          <w:szCs w:val="20"/>
                          <w:shd w:val="clear" w:color="auto" w:fill="FFFFFF"/>
                        </w:rPr>
                        <w:t xml:space="preserve">perform annual data collection of specific information from the Medicaid and Healthy Texas Women </w:t>
                      </w:r>
                      <w:r>
                        <w:rPr>
                          <w:rFonts w:ascii="Arial" w:hAnsi="Arial" w:cs="Arial"/>
                          <w:sz w:val="22"/>
                          <w:szCs w:val="20"/>
                          <w:shd w:val="clear" w:color="auto" w:fill="FFFFFF"/>
                        </w:rPr>
                        <w:t>programs</w:t>
                      </w:r>
                      <w:r w:rsidR="00E15C20">
                        <w:rPr>
                          <w:rFonts w:ascii="Arial" w:hAnsi="Arial" w:cs="Arial"/>
                          <w:sz w:val="22"/>
                          <w:szCs w:val="20"/>
                          <w:shd w:val="clear" w:color="auto" w:fill="FFFFFF"/>
                        </w:rPr>
                        <w:t>; and</w:t>
                      </w:r>
                    </w:p>
                    <w:p w14:paraId="127E195D" w14:textId="0FA91498" w:rsidR="00AF5A23" w:rsidRDefault="00B91594" w:rsidP="00E15C20">
                      <w:pPr>
                        <w:pStyle w:val="ListParagraph"/>
                        <w:numPr>
                          <w:ilvl w:val="2"/>
                          <w:numId w:val="27"/>
                        </w:numPr>
                        <w:rPr>
                          <w:rFonts w:ascii="Arial" w:hAnsi="Arial" w:cs="Arial"/>
                          <w:sz w:val="22"/>
                          <w:szCs w:val="20"/>
                          <w:shd w:val="clear" w:color="auto" w:fill="FFFFFF"/>
                        </w:rPr>
                      </w:pPr>
                      <w:r w:rsidRPr="00AF5A23">
                        <w:rPr>
                          <w:rFonts w:ascii="Arial" w:hAnsi="Arial" w:cs="Arial"/>
                          <w:sz w:val="22"/>
                          <w:szCs w:val="20"/>
                          <w:shd w:val="clear" w:color="auto" w:fill="FFFFFF"/>
                        </w:rPr>
                        <w:t>consult with the MMMRC for development of a telehealth or telemedicine services program and conduct program evaluations including to explore expan</w:t>
                      </w:r>
                      <w:r w:rsidR="00AF5A23">
                        <w:rPr>
                          <w:rFonts w:ascii="Arial" w:hAnsi="Arial" w:cs="Arial"/>
                          <w:sz w:val="22"/>
                          <w:szCs w:val="20"/>
                          <w:shd w:val="clear" w:color="auto" w:fill="FFFFFF"/>
                        </w:rPr>
                        <w:t>ding certain services</w:t>
                      </w:r>
                      <w:r w:rsidR="00C75AC1">
                        <w:rPr>
                          <w:rFonts w:ascii="Arial" w:hAnsi="Arial" w:cs="Arial"/>
                          <w:sz w:val="22"/>
                          <w:szCs w:val="20"/>
                          <w:shd w:val="clear" w:color="auto" w:fill="FFFFFF"/>
                        </w:rPr>
                        <w:t>.</w:t>
                      </w:r>
                    </w:p>
                    <w:p w14:paraId="6D8D55E8" w14:textId="77777777" w:rsidR="00AF5A23" w:rsidRDefault="00AF5A23" w:rsidP="00AF5A23">
                      <w:pPr>
                        <w:pStyle w:val="ListParagraph"/>
                        <w:numPr>
                          <w:ilvl w:val="1"/>
                          <w:numId w:val="27"/>
                        </w:numPr>
                        <w:rPr>
                          <w:rFonts w:ascii="Arial" w:hAnsi="Arial" w:cs="Arial"/>
                          <w:sz w:val="22"/>
                          <w:szCs w:val="20"/>
                          <w:shd w:val="clear" w:color="auto" w:fill="FFFFFF"/>
                        </w:rPr>
                      </w:pPr>
                      <w:r w:rsidRPr="00AF5A23">
                        <w:rPr>
                          <w:rFonts w:ascii="Arial" w:hAnsi="Arial" w:cs="Arial"/>
                          <w:sz w:val="22"/>
                          <w:szCs w:val="20"/>
                          <w:shd w:val="clear" w:color="auto" w:fill="FFFFFF"/>
                        </w:rPr>
                        <w:t>directs</w:t>
                      </w:r>
                      <w:r w:rsidR="00B91594" w:rsidRPr="00AF5A23">
                        <w:rPr>
                          <w:rFonts w:ascii="Arial" w:hAnsi="Arial" w:cs="Arial"/>
                          <w:sz w:val="22"/>
                          <w:szCs w:val="20"/>
                          <w:shd w:val="clear" w:color="auto" w:fill="FFFFFF"/>
                        </w:rPr>
                        <w:t xml:space="preserve"> the HHSC Executive Commissioner (via DSHS), to apply for grants under the Federal Preventing Ma</w:t>
                      </w:r>
                      <w:r>
                        <w:rPr>
                          <w:rFonts w:ascii="Arial" w:hAnsi="Arial" w:cs="Arial"/>
                          <w:sz w:val="22"/>
                          <w:szCs w:val="20"/>
                          <w:shd w:val="clear" w:color="auto" w:fill="FFFFFF"/>
                        </w:rPr>
                        <w:t>ternal Deaths Act of 2018 (PMD)</w:t>
                      </w:r>
                    </w:p>
                    <w:p w14:paraId="64F33279" w14:textId="3CD6320C" w:rsidR="00B91594" w:rsidRPr="00AF5A23" w:rsidRDefault="00AF5A23" w:rsidP="00AF5A23">
                      <w:pPr>
                        <w:pStyle w:val="ListParagraph"/>
                        <w:numPr>
                          <w:ilvl w:val="1"/>
                          <w:numId w:val="27"/>
                        </w:numPr>
                        <w:rPr>
                          <w:rFonts w:ascii="Arial" w:hAnsi="Arial" w:cs="Arial"/>
                          <w:sz w:val="22"/>
                          <w:szCs w:val="20"/>
                          <w:shd w:val="clear" w:color="auto" w:fill="FFFFFF"/>
                        </w:rPr>
                      </w:pPr>
                      <w:r w:rsidRPr="00AF5A23">
                        <w:rPr>
                          <w:rFonts w:ascii="Arial" w:hAnsi="Arial" w:cs="Arial"/>
                          <w:sz w:val="22"/>
                          <w:szCs w:val="20"/>
                          <w:shd w:val="clear" w:color="auto" w:fill="FFFFFF"/>
                        </w:rPr>
                        <w:t xml:space="preserve">charges </w:t>
                      </w:r>
                      <w:r w:rsidR="00B91594" w:rsidRPr="00AF5A23">
                        <w:rPr>
                          <w:rFonts w:ascii="Arial" w:hAnsi="Arial" w:cs="Arial"/>
                          <w:sz w:val="22"/>
                          <w:szCs w:val="20"/>
                          <w:shd w:val="clear" w:color="auto" w:fill="FFFFFF"/>
                        </w:rPr>
                        <w:t>DSHS to develop and implement a high-risk maternal care coordination services pilot program</w:t>
                      </w:r>
                      <w:r w:rsidR="00275980">
                        <w:rPr>
                          <w:rFonts w:ascii="Arial" w:hAnsi="Arial" w:cs="Arial"/>
                          <w:sz w:val="22"/>
                          <w:szCs w:val="20"/>
                          <w:shd w:val="clear" w:color="auto" w:fill="FFFFFF"/>
                        </w:rPr>
                        <w:t xml:space="preserve"> (HRMCCSP</w:t>
                      </w:r>
                      <w:r w:rsidR="00E15C20">
                        <w:rPr>
                          <w:rFonts w:ascii="Arial" w:hAnsi="Arial" w:cs="Arial"/>
                          <w:sz w:val="22"/>
                          <w:szCs w:val="20"/>
                          <w:shd w:val="clear" w:color="auto" w:fill="FFFFFF"/>
                        </w:rPr>
                        <w:t>P</w:t>
                      </w:r>
                      <w:r w:rsidR="00275980">
                        <w:rPr>
                          <w:rFonts w:ascii="Arial" w:hAnsi="Arial" w:cs="Arial"/>
                          <w:sz w:val="22"/>
                          <w:szCs w:val="20"/>
                          <w:shd w:val="clear" w:color="auto" w:fill="FFFFFF"/>
                        </w:rPr>
                        <w:t>)</w:t>
                      </w:r>
                      <w:r w:rsidR="00F20DD9">
                        <w:rPr>
                          <w:rFonts w:ascii="Arial" w:hAnsi="Arial" w:cs="Arial"/>
                          <w:sz w:val="22"/>
                          <w:szCs w:val="20"/>
                          <w:shd w:val="clear" w:color="auto" w:fill="FFFFFF"/>
                        </w:rPr>
                        <w:t>.</w:t>
                      </w:r>
                    </w:p>
                    <w:p w14:paraId="60E43C0C" w14:textId="1E7E0A4F" w:rsidR="00B91594" w:rsidRPr="00297701" w:rsidRDefault="00AF5A23" w:rsidP="00B91594">
                      <w:pPr>
                        <w:pStyle w:val="ListParagraph"/>
                        <w:numPr>
                          <w:ilvl w:val="0"/>
                          <w:numId w:val="27"/>
                        </w:numPr>
                        <w:rPr>
                          <w:rFonts w:ascii="Arial" w:hAnsi="Arial" w:cs="Arial"/>
                          <w:sz w:val="22"/>
                          <w:szCs w:val="20"/>
                          <w:shd w:val="clear" w:color="auto" w:fill="FFFFFF"/>
                        </w:rPr>
                      </w:pPr>
                      <w:r>
                        <w:rPr>
                          <w:rFonts w:ascii="Arial" w:hAnsi="Arial" w:cs="Arial"/>
                          <w:sz w:val="22"/>
                          <w:szCs w:val="20"/>
                          <w:shd w:val="clear" w:color="auto" w:fill="FFFFFF"/>
                        </w:rPr>
                        <w:t>SB 750 - changed</w:t>
                      </w:r>
                      <w:r w:rsidR="00B91594" w:rsidRPr="00297701">
                        <w:rPr>
                          <w:rFonts w:ascii="Arial" w:hAnsi="Arial" w:cs="Arial"/>
                          <w:sz w:val="22"/>
                          <w:szCs w:val="20"/>
                          <w:shd w:val="clear" w:color="auto" w:fill="FFFFFF"/>
                        </w:rPr>
                        <w:t xml:space="preserve"> the committee’s name</w:t>
                      </w:r>
                      <w:r w:rsidR="00634619">
                        <w:rPr>
                          <w:rFonts w:ascii="Arial" w:hAnsi="Arial" w:cs="Arial"/>
                          <w:sz w:val="22"/>
                          <w:szCs w:val="20"/>
                          <w:shd w:val="clear" w:color="auto" w:fill="FFFFFF"/>
                        </w:rPr>
                        <w:t xml:space="preserve"> to the </w:t>
                      </w:r>
                      <w:r w:rsidR="00B91594" w:rsidRPr="00297701">
                        <w:rPr>
                          <w:rFonts w:ascii="Arial" w:hAnsi="Arial" w:cs="Arial"/>
                          <w:sz w:val="22"/>
                          <w:szCs w:val="20"/>
                          <w:shd w:val="clear" w:color="auto" w:fill="FFFFFF"/>
                        </w:rPr>
                        <w:t>Texas Maternal Mortality and Morbidity Review Com</w:t>
                      </w:r>
                      <w:r w:rsidR="00634619">
                        <w:rPr>
                          <w:rFonts w:ascii="Arial" w:hAnsi="Arial" w:cs="Arial"/>
                          <w:sz w:val="22"/>
                          <w:szCs w:val="20"/>
                          <w:shd w:val="clear" w:color="auto" w:fill="FFFFFF"/>
                        </w:rPr>
                        <w:t xml:space="preserve">mittee </w:t>
                      </w:r>
                      <w:r w:rsidR="00E15C20">
                        <w:rPr>
                          <w:rFonts w:ascii="Arial" w:hAnsi="Arial" w:cs="Arial"/>
                          <w:sz w:val="22"/>
                          <w:szCs w:val="20"/>
                          <w:shd w:val="clear" w:color="auto" w:fill="FFFFFF"/>
                        </w:rPr>
                        <w:t xml:space="preserve">[to more closely align with language in the PMD] </w:t>
                      </w:r>
                      <w:r w:rsidR="00B91594" w:rsidRPr="00297701">
                        <w:rPr>
                          <w:rFonts w:ascii="Arial" w:hAnsi="Arial" w:cs="Arial"/>
                          <w:sz w:val="22"/>
                          <w:szCs w:val="20"/>
                          <w:shd w:val="clear" w:color="auto" w:fill="FFFFFF"/>
                        </w:rPr>
                        <w:t xml:space="preserve">and added a provision making limited allowances for reporting in compliance with the </w:t>
                      </w:r>
                      <w:r>
                        <w:rPr>
                          <w:rFonts w:ascii="Arial" w:hAnsi="Arial" w:cs="Arial"/>
                          <w:sz w:val="22"/>
                          <w:szCs w:val="20"/>
                          <w:shd w:val="clear" w:color="auto" w:fill="FFFFFF"/>
                        </w:rPr>
                        <w:t>PMD.</w:t>
                      </w:r>
                    </w:p>
                    <w:p w14:paraId="07958476" w14:textId="77777777" w:rsidR="00AF5A23"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SB 2132 - directs HHSC to consult with the MMMRC on improving the process for providing required information to women enrolled in the HTW program. </w:t>
                      </w:r>
                    </w:p>
                    <w:p w14:paraId="7A762956" w14:textId="77777777" w:rsidR="00634619" w:rsidRDefault="00B91594" w:rsidP="00B91594">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2020-21 General Appropriations Act, House Bill (HB) 1 (Article II, Health and Human Services, Rider 28) </w:t>
                      </w:r>
                      <w:r w:rsidR="00634619">
                        <w:rPr>
                          <w:rFonts w:ascii="Arial" w:hAnsi="Arial" w:cs="Arial"/>
                          <w:sz w:val="22"/>
                          <w:szCs w:val="20"/>
                          <w:shd w:val="clear" w:color="auto" w:fill="FFFFFF"/>
                        </w:rPr>
                        <w:t>–</w:t>
                      </w:r>
                      <w:r w:rsidRPr="00297701">
                        <w:rPr>
                          <w:rFonts w:ascii="Arial" w:hAnsi="Arial" w:cs="Arial"/>
                          <w:sz w:val="22"/>
                          <w:szCs w:val="20"/>
                          <w:shd w:val="clear" w:color="auto" w:fill="FFFFFF"/>
                        </w:rPr>
                        <w:t xml:space="preserve"> </w:t>
                      </w:r>
                      <w:r w:rsidR="00634619">
                        <w:rPr>
                          <w:rFonts w:ascii="Arial" w:hAnsi="Arial" w:cs="Arial"/>
                          <w:sz w:val="22"/>
                          <w:szCs w:val="20"/>
                          <w:shd w:val="clear" w:color="auto" w:fill="FFFFFF"/>
                        </w:rPr>
                        <w:t xml:space="preserve">appropriated annually over the biennium: </w:t>
                      </w:r>
                    </w:p>
                    <w:p w14:paraId="684657FA" w14:textId="625A43F4" w:rsidR="00634619" w:rsidRDefault="00B91594" w:rsidP="00634619">
                      <w:pPr>
                        <w:pStyle w:val="ListParagraph"/>
                        <w:numPr>
                          <w:ilvl w:val="1"/>
                          <w:numId w:val="27"/>
                        </w:numPr>
                        <w:rPr>
                          <w:rFonts w:ascii="Arial" w:hAnsi="Arial" w:cs="Arial"/>
                          <w:sz w:val="22"/>
                          <w:szCs w:val="20"/>
                          <w:shd w:val="clear" w:color="auto" w:fill="FFFFFF"/>
                        </w:rPr>
                      </w:pPr>
                      <w:r w:rsidRPr="00297701">
                        <w:rPr>
                          <w:rFonts w:ascii="Arial" w:hAnsi="Arial" w:cs="Arial"/>
                          <w:sz w:val="22"/>
                          <w:szCs w:val="20"/>
                          <w:shd w:val="clear" w:color="auto" w:fill="FFFFFF"/>
                        </w:rPr>
                        <w:t>$1.33</w:t>
                      </w:r>
                      <w:r w:rsidR="007B24E4">
                        <w:rPr>
                          <w:rFonts w:ascii="Arial" w:hAnsi="Arial" w:cs="Arial"/>
                          <w:sz w:val="22"/>
                          <w:szCs w:val="20"/>
                          <w:shd w:val="clear" w:color="auto" w:fill="FFFFFF"/>
                        </w:rPr>
                        <w:t>M</w:t>
                      </w:r>
                      <w:r w:rsidRPr="00297701">
                        <w:rPr>
                          <w:rFonts w:ascii="Arial" w:hAnsi="Arial" w:cs="Arial"/>
                          <w:sz w:val="22"/>
                          <w:szCs w:val="20"/>
                          <w:shd w:val="clear" w:color="auto" w:fill="FFFFFF"/>
                        </w:rPr>
                        <w:t xml:space="preserve"> and six Full Time Employees (FTEs) to implement maternal </w:t>
                      </w:r>
                      <w:r w:rsidR="00634619">
                        <w:rPr>
                          <w:rFonts w:ascii="Arial" w:hAnsi="Arial" w:cs="Arial"/>
                          <w:sz w:val="22"/>
                          <w:szCs w:val="20"/>
                          <w:shd w:val="clear" w:color="auto" w:fill="FFFFFF"/>
                        </w:rPr>
                        <w:t>safety initiatives statewide</w:t>
                      </w:r>
                      <w:r w:rsidR="00C75AC1">
                        <w:rPr>
                          <w:rFonts w:ascii="Arial" w:hAnsi="Arial" w:cs="Arial"/>
                          <w:sz w:val="22"/>
                          <w:szCs w:val="20"/>
                          <w:shd w:val="clear" w:color="auto" w:fill="FFFFFF"/>
                        </w:rPr>
                        <w:t>.</w:t>
                      </w:r>
                    </w:p>
                    <w:p w14:paraId="22576128" w14:textId="2BBF9660" w:rsidR="00275980" w:rsidRDefault="00B91594" w:rsidP="00634619">
                      <w:pPr>
                        <w:pStyle w:val="ListParagraph"/>
                        <w:numPr>
                          <w:ilvl w:val="1"/>
                          <w:numId w:val="27"/>
                        </w:numPr>
                        <w:rPr>
                          <w:rFonts w:ascii="Arial" w:hAnsi="Arial" w:cs="Arial"/>
                          <w:sz w:val="22"/>
                          <w:szCs w:val="20"/>
                          <w:shd w:val="clear" w:color="auto" w:fill="FFFFFF"/>
                        </w:rPr>
                      </w:pPr>
                      <w:r w:rsidRPr="00275980">
                        <w:rPr>
                          <w:rFonts w:ascii="Arial" w:hAnsi="Arial" w:cs="Arial"/>
                          <w:sz w:val="22"/>
                          <w:szCs w:val="20"/>
                          <w:shd w:val="clear" w:color="auto" w:fill="FFFFFF"/>
                        </w:rPr>
                        <w:t>$1.17</w:t>
                      </w:r>
                      <w:r w:rsidR="007B24E4">
                        <w:rPr>
                          <w:rFonts w:ascii="Arial" w:hAnsi="Arial" w:cs="Arial"/>
                          <w:sz w:val="22"/>
                          <w:szCs w:val="20"/>
                          <w:shd w:val="clear" w:color="auto" w:fill="FFFFFF"/>
                        </w:rPr>
                        <w:t>M</w:t>
                      </w:r>
                      <w:r w:rsidRPr="00275980">
                        <w:rPr>
                          <w:rFonts w:ascii="Arial" w:hAnsi="Arial" w:cs="Arial"/>
                          <w:sz w:val="22"/>
                          <w:szCs w:val="20"/>
                          <w:shd w:val="clear" w:color="auto" w:fill="FFFFFF"/>
                        </w:rPr>
                        <w:t xml:space="preserve"> and two FTEs to develop and establish the </w:t>
                      </w:r>
                      <w:r w:rsidR="00275980">
                        <w:rPr>
                          <w:rFonts w:ascii="Arial" w:hAnsi="Arial" w:cs="Arial"/>
                          <w:sz w:val="22"/>
                          <w:szCs w:val="20"/>
                          <w:shd w:val="clear" w:color="auto" w:fill="FFFFFF"/>
                        </w:rPr>
                        <w:t>(HRMCCSP)</w:t>
                      </w:r>
                      <w:r w:rsidR="00C75AC1">
                        <w:rPr>
                          <w:rFonts w:ascii="Arial" w:hAnsi="Arial" w:cs="Arial"/>
                          <w:sz w:val="22"/>
                          <w:szCs w:val="20"/>
                          <w:shd w:val="clear" w:color="auto" w:fill="FFFFFF"/>
                        </w:rPr>
                        <w:t>.</w:t>
                      </w:r>
                    </w:p>
                    <w:p w14:paraId="2EE08E5F" w14:textId="2F7405F4" w:rsidR="00B91594" w:rsidRPr="00275980" w:rsidRDefault="00B91594" w:rsidP="00634619">
                      <w:pPr>
                        <w:pStyle w:val="ListParagraph"/>
                        <w:numPr>
                          <w:ilvl w:val="1"/>
                          <w:numId w:val="27"/>
                        </w:numPr>
                        <w:rPr>
                          <w:rFonts w:ascii="Arial" w:hAnsi="Arial" w:cs="Arial"/>
                          <w:sz w:val="22"/>
                          <w:szCs w:val="20"/>
                          <w:shd w:val="clear" w:color="auto" w:fill="FFFFFF"/>
                        </w:rPr>
                      </w:pPr>
                      <w:r w:rsidRPr="00275980">
                        <w:rPr>
                          <w:rFonts w:ascii="Arial" w:hAnsi="Arial" w:cs="Arial"/>
                          <w:sz w:val="22"/>
                          <w:szCs w:val="20"/>
                          <w:shd w:val="clear" w:color="auto" w:fill="FFFFFF"/>
                        </w:rPr>
                        <w:t>$1</w:t>
                      </w:r>
                      <w:r w:rsidR="007B24E4">
                        <w:rPr>
                          <w:rFonts w:ascii="Arial" w:hAnsi="Arial" w:cs="Arial"/>
                          <w:sz w:val="22"/>
                          <w:szCs w:val="20"/>
                          <w:shd w:val="clear" w:color="auto" w:fill="FFFFFF"/>
                        </w:rPr>
                        <w:t>M</w:t>
                      </w:r>
                      <w:r w:rsidRPr="00275980">
                        <w:rPr>
                          <w:rFonts w:ascii="Arial" w:hAnsi="Arial" w:cs="Arial"/>
                          <w:sz w:val="22"/>
                          <w:szCs w:val="20"/>
                          <w:shd w:val="clear" w:color="auto" w:fill="FFFFFF"/>
                        </w:rPr>
                        <w:t xml:space="preserve"> to increase public awareness and prevention activities related to </w:t>
                      </w:r>
                      <w:r w:rsidR="00AF5A23" w:rsidRPr="00275980">
                        <w:rPr>
                          <w:rFonts w:ascii="Arial" w:hAnsi="Arial" w:cs="Arial"/>
                          <w:sz w:val="22"/>
                          <w:szCs w:val="20"/>
                          <w:shd w:val="clear" w:color="auto" w:fill="FFFFFF"/>
                        </w:rPr>
                        <w:t>MMM.</w:t>
                      </w:r>
                    </w:p>
                    <w:p w14:paraId="004CCD05" w14:textId="693A6C64" w:rsidR="00254E39" w:rsidRPr="00254E39" w:rsidRDefault="00B91594" w:rsidP="00254E39">
                      <w:pPr>
                        <w:pStyle w:val="ListParagraph"/>
                        <w:numPr>
                          <w:ilvl w:val="0"/>
                          <w:numId w:val="27"/>
                        </w:numPr>
                        <w:rPr>
                          <w:rFonts w:ascii="Arial" w:hAnsi="Arial" w:cs="Arial"/>
                          <w:sz w:val="22"/>
                          <w:szCs w:val="20"/>
                          <w:shd w:val="clear" w:color="auto" w:fill="FFFFFF"/>
                        </w:rPr>
                      </w:pPr>
                      <w:r w:rsidRPr="00297701">
                        <w:rPr>
                          <w:rFonts w:ascii="Arial" w:hAnsi="Arial" w:cs="Arial"/>
                          <w:sz w:val="22"/>
                          <w:szCs w:val="20"/>
                          <w:shd w:val="clear" w:color="auto" w:fill="FFFFFF"/>
                        </w:rPr>
                        <w:t xml:space="preserve">HB 25 - </w:t>
                      </w:r>
                      <w:r w:rsidR="00AF5A23">
                        <w:rPr>
                          <w:rFonts w:ascii="Arial" w:hAnsi="Arial" w:cs="Arial"/>
                          <w:sz w:val="22"/>
                          <w:szCs w:val="20"/>
                          <w:shd w:val="clear" w:color="auto" w:fill="FFFFFF"/>
                        </w:rPr>
                        <w:t>directs</w:t>
                      </w:r>
                      <w:r w:rsidRPr="00297701">
                        <w:rPr>
                          <w:rFonts w:ascii="Arial" w:hAnsi="Arial" w:cs="Arial"/>
                          <w:sz w:val="22"/>
                          <w:szCs w:val="20"/>
                          <w:shd w:val="clear" w:color="auto" w:fill="FFFFFF"/>
                        </w:rPr>
                        <w:t xml:space="preserve"> HHSC to collaborate with the MMMRC to develop and implement a pilot program for providing services to certain women and children under the Medicai</w:t>
                      </w:r>
                      <w:r w:rsidR="00254E39">
                        <w:rPr>
                          <w:rFonts w:ascii="Arial" w:hAnsi="Arial" w:cs="Arial"/>
                          <w:sz w:val="22"/>
                          <w:szCs w:val="20"/>
                          <w:shd w:val="clear" w:color="auto" w:fill="FFFFFF"/>
                        </w:rPr>
                        <w:t>d medical transportation programs</w:t>
                      </w:r>
                      <w:r w:rsidR="00C75AC1">
                        <w:rPr>
                          <w:rFonts w:ascii="Arial" w:hAnsi="Arial" w:cs="Arial"/>
                          <w:sz w:val="22"/>
                          <w:szCs w:val="20"/>
                          <w:shd w:val="clear" w:color="auto" w:fill="FFFFFF"/>
                        </w:rPr>
                        <w:t>.</w:t>
                      </w:r>
                    </w:p>
                  </w:txbxContent>
                </v:textbox>
                <w10:wrap type="square" anchorx="margin"/>
              </v:shap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E2681C" w:rsidRPr="0090596C" w14:paraId="09DCA927" w14:textId="77777777" w:rsidTr="001158C0">
        <w:tc>
          <w:tcPr>
            <w:tcW w:w="5000" w:type="pct"/>
            <w:shd w:val="clear" w:color="auto" w:fill="4F2270"/>
          </w:tcPr>
          <w:p w14:paraId="0063A5CF" w14:textId="55B00AA8" w:rsidR="000E34A2" w:rsidRPr="0090596C" w:rsidRDefault="000E34A2" w:rsidP="001158C0">
            <w:pPr>
              <w:pStyle w:val="Heading1"/>
              <w:outlineLvl w:val="0"/>
            </w:pPr>
            <w:r>
              <w:t>Methods of Sustainability</w:t>
            </w:r>
          </w:p>
        </w:tc>
      </w:tr>
    </w:tbl>
    <w:p w14:paraId="3206B723" w14:textId="46AC8864" w:rsidR="002A2BBC" w:rsidRPr="002A2BBC" w:rsidRDefault="002A2BBC" w:rsidP="002A2BBC">
      <w:pPr>
        <w:rPr>
          <w:sz w:val="12"/>
          <w:szCs w:val="16"/>
        </w:rPr>
      </w:pPr>
    </w:p>
    <w:p w14:paraId="63F93387" w14:textId="32C1BDEA" w:rsidR="002A2BBC" w:rsidRPr="002A2BBC" w:rsidRDefault="00E2681C" w:rsidP="002A2BBC">
      <w:pPr>
        <w:rPr>
          <w:sz w:val="12"/>
          <w:szCs w:val="16"/>
        </w:rPr>
      </w:pPr>
      <w:r w:rsidRPr="002A2BBC">
        <w:rPr>
          <w:noProof/>
          <w:sz w:val="12"/>
          <w:szCs w:val="16"/>
        </w:rPr>
        <w:lastRenderedPageBreak/>
        <mc:AlternateContent>
          <mc:Choice Requires="wps">
            <w:drawing>
              <wp:inline distT="0" distB="0" distL="0" distR="0" wp14:anchorId="4D9F78CC" wp14:editId="3D190865">
                <wp:extent cx="5924550" cy="1400175"/>
                <wp:effectExtent l="0" t="0" r="19050" b="285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0175"/>
                        </a:xfrm>
                        <a:prstGeom prst="rect">
                          <a:avLst/>
                        </a:prstGeom>
                        <a:solidFill>
                          <a:srgbClr val="FFFFFF"/>
                        </a:solidFill>
                        <a:ln w="9525">
                          <a:solidFill>
                            <a:srgbClr val="000000"/>
                          </a:solidFill>
                          <a:miter lim="800000"/>
                          <a:headEnd/>
                          <a:tailEnd/>
                        </a:ln>
                      </wps:spPr>
                      <wps:txbx>
                        <w:txbxContent>
                          <w:p w14:paraId="29001254" w14:textId="77777777" w:rsidR="00254E39" w:rsidRPr="00254E39" w:rsidRDefault="00CE69F1" w:rsidP="00E2681C">
                            <w:pPr>
                              <w:rPr>
                                <w:rFonts w:ascii="Arial" w:hAnsi="Arial" w:cs="Arial"/>
                                <w:sz w:val="22"/>
                                <w:szCs w:val="20"/>
                                <w:shd w:val="clear" w:color="auto" w:fill="FFFFFF"/>
                              </w:rPr>
                            </w:pPr>
                            <w:r w:rsidRPr="00254E39">
                              <w:rPr>
                                <w:rFonts w:ascii="Arial" w:hAnsi="Arial" w:cs="Arial"/>
                                <w:sz w:val="22"/>
                                <w:szCs w:val="20"/>
                                <w:shd w:val="clear" w:color="auto" w:fill="FFFFFF"/>
                              </w:rPr>
                              <w:t xml:space="preserve">Sustainability of the maternal health and safety activities directed by the 86th Texas Legislature, Regular Session, </w:t>
                            </w:r>
                            <w:r w:rsidR="004B3AE8" w:rsidRPr="00254E39">
                              <w:rPr>
                                <w:rFonts w:ascii="Arial" w:hAnsi="Arial" w:cs="Arial"/>
                                <w:sz w:val="22"/>
                                <w:szCs w:val="20"/>
                                <w:shd w:val="clear" w:color="auto" w:fill="FFFFFF"/>
                              </w:rPr>
                              <w:t>requires</w:t>
                            </w:r>
                            <w:r w:rsidR="00254E39" w:rsidRPr="00254E39">
                              <w:rPr>
                                <w:rFonts w:ascii="Arial" w:hAnsi="Arial" w:cs="Arial"/>
                                <w:sz w:val="22"/>
                                <w:szCs w:val="20"/>
                                <w:shd w:val="clear" w:color="auto" w:fill="FFFFFF"/>
                              </w:rPr>
                              <w:t>:</w:t>
                            </w:r>
                          </w:p>
                          <w:p w14:paraId="280172AC" w14:textId="4F4DA8DF" w:rsidR="00634619" w:rsidRPr="00634619" w:rsidRDefault="00254E39" w:rsidP="00634619">
                            <w:pPr>
                              <w:pStyle w:val="ListParagraph"/>
                              <w:numPr>
                                <w:ilvl w:val="0"/>
                                <w:numId w:val="28"/>
                              </w:numPr>
                              <w:rPr>
                                <w:rFonts w:ascii="Arial" w:hAnsi="Arial" w:cs="Arial"/>
                                <w:sz w:val="22"/>
                                <w:szCs w:val="20"/>
                                <w:shd w:val="clear" w:color="auto" w:fill="FFFFFF"/>
                              </w:rPr>
                            </w:pPr>
                            <w:r w:rsidRPr="00254E39">
                              <w:rPr>
                                <w:rFonts w:ascii="Arial" w:hAnsi="Arial" w:cs="Arial"/>
                                <w:sz w:val="22"/>
                                <w:szCs w:val="20"/>
                                <w:shd w:val="clear" w:color="auto" w:fill="FFFFFF"/>
                              </w:rPr>
                              <w:t>Continu</w:t>
                            </w:r>
                            <w:r w:rsidR="00634619">
                              <w:rPr>
                                <w:rFonts w:ascii="Arial" w:hAnsi="Arial" w:cs="Arial"/>
                                <w:sz w:val="22"/>
                                <w:szCs w:val="20"/>
                                <w:shd w:val="clear" w:color="auto" w:fill="FFFFFF"/>
                              </w:rPr>
                              <w:t>ed</w:t>
                            </w:r>
                            <w:r w:rsidR="004B3AE8" w:rsidRPr="00254E39">
                              <w:rPr>
                                <w:rFonts w:ascii="Arial" w:hAnsi="Arial" w:cs="Arial"/>
                                <w:sz w:val="22"/>
                                <w:szCs w:val="20"/>
                                <w:shd w:val="clear" w:color="auto" w:fill="FFFFFF"/>
                              </w:rPr>
                              <w:t xml:space="preserve"> investment in materna</w:t>
                            </w:r>
                            <w:r w:rsidRPr="00254E39">
                              <w:rPr>
                                <w:rFonts w:ascii="Arial" w:hAnsi="Arial" w:cs="Arial"/>
                                <w:sz w:val="22"/>
                                <w:szCs w:val="20"/>
                                <w:shd w:val="clear" w:color="auto" w:fill="FFFFFF"/>
                              </w:rPr>
                              <w:t>l health and safety activities;</w:t>
                            </w:r>
                          </w:p>
                          <w:p w14:paraId="6269359E" w14:textId="1C64C1A3" w:rsidR="00254E39" w:rsidRDefault="00254E39" w:rsidP="00254E39">
                            <w:pPr>
                              <w:pStyle w:val="ListParagraph"/>
                              <w:numPr>
                                <w:ilvl w:val="0"/>
                                <w:numId w:val="28"/>
                              </w:numPr>
                              <w:rPr>
                                <w:rFonts w:ascii="Arial" w:hAnsi="Arial" w:cs="Arial"/>
                                <w:sz w:val="22"/>
                                <w:szCs w:val="20"/>
                                <w:shd w:val="clear" w:color="auto" w:fill="FFFFFF"/>
                              </w:rPr>
                            </w:pPr>
                            <w:r w:rsidRPr="00254E39">
                              <w:rPr>
                                <w:rFonts w:ascii="Arial" w:hAnsi="Arial" w:cs="Arial"/>
                                <w:sz w:val="22"/>
                                <w:szCs w:val="20"/>
                                <w:shd w:val="clear" w:color="auto" w:fill="FFFFFF"/>
                              </w:rPr>
                              <w:t xml:space="preserve">DSHS/HHSC </w:t>
                            </w:r>
                            <w:r w:rsidR="004B3AE8" w:rsidRPr="00254E39">
                              <w:rPr>
                                <w:rFonts w:ascii="Arial" w:hAnsi="Arial" w:cs="Arial"/>
                                <w:sz w:val="22"/>
                                <w:szCs w:val="20"/>
                                <w:shd w:val="clear" w:color="auto" w:fill="FFFFFF"/>
                              </w:rPr>
                              <w:t>cross-agency collaboration</w:t>
                            </w:r>
                            <w:r w:rsidRPr="00254E39">
                              <w:rPr>
                                <w:rFonts w:ascii="Arial" w:hAnsi="Arial" w:cs="Arial"/>
                                <w:sz w:val="22"/>
                                <w:szCs w:val="20"/>
                                <w:shd w:val="clear" w:color="auto" w:fill="FFFFFF"/>
                              </w:rPr>
                              <w:t>;</w:t>
                            </w:r>
                            <w:r w:rsidR="004B3AE8" w:rsidRPr="00254E39">
                              <w:rPr>
                                <w:rFonts w:ascii="Arial" w:hAnsi="Arial" w:cs="Arial"/>
                                <w:sz w:val="22"/>
                                <w:szCs w:val="20"/>
                                <w:shd w:val="clear" w:color="auto" w:fill="FFFFFF"/>
                              </w:rPr>
                              <w:t xml:space="preserve"> and</w:t>
                            </w:r>
                          </w:p>
                          <w:p w14:paraId="1402D0AE" w14:textId="4CDAF79F" w:rsidR="00E2681C" w:rsidRPr="00491FE3" w:rsidRDefault="00634619" w:rsidP="00E2681C">
                            <w:pPr>
                              <w:pStyle w:val="ListParagraph"/>
                              <w:numPr>
                                <w:ilvl w:val="0"/>
                                <w:numId w:val="28"/>
                              </w:numPr>
                              <w:rPr>
                                <w:rFonts w:ascii="Arial" w:hAnsi="Arial" w:cs="Arial"/>
                                <w:sz w:val="22"/>
                                <w:szCs w:val="20"/>
                                <w:shd w:val="clear" w:color="auto" w:fill="FFFFFF"/>
                              </w:rPr>
                            </w:pPr>
                            <w:r>
                              <w:rPr>
                                <w:rFonts w:ascii="Arial" w:hAnsi="Arial" w:cs="Arial"/>
                                <w:sz w:val="22"/>
                                <w:szCs w:val="20"/>
                                <w:shd w:val="clear" w:color="auto" w:fill="FFFFFF"/>
                              </w:rPr>
                              <w:t>Coordination of strategic</w:t>
                            </w:r>
                            <w:r w:rsidR="00254E39" w:rsidRPr="00254E39">
                              <w:rPr>
                                <w:rFonts w:ascii="Arial" w:hAnsi="Arial" w:cs="Arial"/>
                                <w:sz w:val="22"/>
                                <w:szCs w:val="20"/>
                                <w:shd w:val="clear" w:color="auto" w:fill="FFFFFF"/>
                              </w:rPr>
                              <w:t xml:space="preserve"> partnerships with relevant</w:t>
                            </w:r>
                            <w:r w:rsidR="008D0AE9">
                              <w:rPr>
                                <w:rFonts w:ascii="Arial" w:hAnsi="Arial" w:cs="Arial"/>
                                <w:sz w:val="22"/>
                                <w:szCs w:val="20"/>
                                <w:shd w:val="clear" w:color="auto" w:fill="FFFFFF"/>
                              </w:rPr>
                              <w:t xml:space="preserve"> engaged</w:t>
                            </w:r>
                            <w:r w:rsidR="00254E39" w:rsidRPr="00254E39">
                              <w:rPr>
                                <w:rFonts w:ascii="Arial" w:hAnsi="Arial" w:cs="Arial"/>
                                <w:sz w:val="22"/>
                                <w:szCs w:val="20"/>
                                <w:shd w:val="clear" w:color="auto" w:fill="FFFFFF"/>
                              </w:rPr>
                              <w:t xml:space="preserve"> stakeholders and </w:t>
                            </w:r>
                            <w:r w:rsidR="00491FE3">
                              <w:rPr>
                                <w:rFonts w:ascii="Arial" w:hAnsi="Arial" w:cs="Arial"/>
                                <w:sz w:val="22"/>
                                <w:szCs w:val="20"/>
                                <w:shd w:val="clear" w:color="auto" w:fill="FFFFFF"/>
                              </w:rPr>
                              <w:t xml:space="preserve">partners of Texas’ Perinatal Quality Improvement Network. </w:t>
                            </w:r>
                          </w:p>
                        </w:txbxContent>
                      </wps:txbx>
                      <wps:bodyPr rot="0" vert="horz" wrap="square" lIns="91440" tIns="45720" rIns="91440" bIns="45720" anchor="t" anchorCtr="0">
                        <a:noAutofit/>
                      </wps:bodyPr>
                    </wps:wsp>
                  </a:graphicData>
                </a:graphic>
              </wp:inline>
            </w:drawing>
          </mc:Choice>
          <mc:Fallback>
            <w:pict>
              <v:shape w14:anchorId="4D9F78CC" id="Text Box 2" o:spid="_x0000_s1030" type="#_x0000_t202" style="width:466.5pt;height:11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">
                <v:textbox>
                  <w:txbxContent>
                    <w:p w14:paraId="29001254" w14:textId="77777777" w:rsidR="00254E39" w:rsidRPr="00254E39" w:rsidRDefault="00CE69F1" w:rsidP="00E2681C">
                      <w:pPr>
                        <w:rPr>
                          <w:rFonts w:ascii="Arial" w:hAnsi="Arial" w:cs="Arial"/>
                          <w:sz w:val="22"/>
                          <w:szCs w:val="20"/>
                          <w:shd w:val="clear" w:color="auto" w:fill="FFFFFF"/>
                        </w:rPr>
                      </w:pPr>
                      <w:r w:rsidRPr="00254E39">
                        <w:rPr>
                          <w:rFonts w:ascii="Arial" w:hAnsi="Arial" w:cs="Arial"/>
                          <w:sz w:val="22"/>
                          <w:szCs w:val="20"/>
                          <w:shd w:val="clear" w:color="auto" w:fill="FFFFFF"/>
                        </w:rPr>
                        <w:t xml:space="preserve">Sustainability of the maternal health and safety activities directed by the 86th Texas Legislature, Regular Session, </w:t>
                      </w:r>
                      <w:r w:rsidR="004B3AE8" w:rsidRPr="00254E39">
                        <w:rPr>
                          <w:rFonts w:ascii="Arial" w:hAnsi="Arial" w:cs="Arial"/>
                          <w:sz w:val="22"/>
                          <w:szCs w:val="20"/>
                          <w:shd w:val="clear" w:color="auto" w:fill="FFFFFF"/>
                        </w:rPr>
                        <w:t>requires</w:t>
                      </w:r>
                      <w:r w:rsidR="00254E39" w:rsidRPr="00254E39">
                        <w:rPr>
                          <w:rFonts w:ascii="Arial" w:hAnsi="Arial" w:cs="Arial"/>
                          <w:sz w:val="22"/>
                          <w:szCs w:val="20"/>
                          <w:shd w:val="clear" w:color="auto" w:fill="FFFFFF"/>
                        </w:rPr>
                        <w:t>:</w:t>
                      </w:r>
                    </w:p>
                    <w:p w14:paraId="280172AC" w14:textId="4F4DA8DF" w:rsidR="00634619" w:rsidRPr="00634619" w:rsidRDefault="00254E39" w:rsidP="00634619">
                      <w:pPr>
                        <w:pStyle w:val="ListParagraph"/>
                        <w:numPr>
                          <w:ilvl w:val="0"/>
                          <w:numId w:val="28"/>
                        </w:numPr>
                        <w:rPr>
                          <w:rFonts w:ascii="Arial" w:hAnsi="Arial" w:cs="Arial"/>
                          <w:sz w:val="22"/>
                          <w:szCs w:val="20"/>
                          <w:shd w:val="clear" w:color="auto" w:fill="FFFFFF"/>
                        </w:rPr>
                      </w:pPr>
                      <w:r w:rsidRPr="00254E39">
                        <w:rPr>
                          <w:rFonts w:ascii="Arial" w:hAnsi="Arial" w:cs="Arial"/>
                          <w:sz w:val="22"/>
                          <w:szCs w:val="20"/>
                          <w:shd w:val="clear" w:color="auto" w:fill="FFFFFF"/>
                        </w:rPr>
                        <w:t>Continu</w:t>
                      </w:r>
                      <w:r w:rsidR="00634619">
                        <w:rPr>
                          <w:rFonts w:ascii="Arial" w:hAnsi="Arial" w:cs="Arial"/>
                          <w:sz w:val="22"/>
                          <w:szCs w:val="20"/>
                          <w:shd w:val="clear" w:color="auto" w:fill="FFFFFF"/>
                        </w:rPr>
                        <w:t>ed</w:t>
                      </w:r>
                      <w:r w:rsidR="004B3AE8" w:rsidRPr="00254E39">
                        <w:rPr>
                          <w:rFonts w:ascii="Arial" w:hAnsi="Arial" w:cs="Arial"/>
                          <w:sz w:val="22"/>
                          <w:szCs w:val="20"/>
                          <w:shd w:val="clear" w:color="auto" w:fill="FFFFFF"/>
                        </w:rPr>
                        <w:t xml:space="preserve"> investment in materna</w:t>
                      </w:r>
                      <w:r w:rsidRPr="00254E39">
                        <w:rPr>
                          <w:rFonts w:ascii="Arial" w:hAnsi="Arial" w:cs="Arial"/>
                          <w:sz w:val="22"/>
                          <w:szCs w:val="20"/>
                          <w:shd w:val="clear" w:color="auto" w:fill="FFFFFF"/>
                        </w:rPr>
                        <w:t>l health and safety activities;</w:t>
                      </w:r>
                    </w:p>
                    <w:p w14:paraId="6269359E" w14:textId="1C64C1A3" w:rsidR="00254E39" w:rsidRDefault="00254E39" w:rsidP="00254E39">
                      <w:pPr>
                        <w:pStyle w:val="ListParagraph"/>
                        <w:numPr>
                          <w:ilvl w:val="0"/>
                          <w:numId w:val="28"/>
                        </w:numPr>
                        <w:rPr>
                          <w:rFonts w:ascii="Arial" w:hAnsi="Arial" w:cs="Arial"/>
                          <w:sz w:val="22"/>
                          <w:szCs w:val="20"/>
                          <w:shd w:val="clear" w:color="auto" w:fill="FFFFFF"/>
                        </w:rPr>
                      </w:pPr>
                      <w:r w:rsidRPr="00254E39">
                        <w:rPr>
                          <w:rFonts w:ascii="Arial" w:hAnsi="Arial" w:cs="Arial"/>
                          <w:sz w:val="22"/>
                          <w:szCs w:val="20"/>
                          <w:shd w:val="clear" w:color="auto" w:fill="FFFFFF"/>
                        </w:rPr>
                        <w:t xml:space="preserve">DSHS/HHSC </w:t>
                      </w:r>
                      <w:r w:rsidR="004B3AE8" w:rsidRPr="00254E39">
                        <w:rPr>
                          <w:rFonts w:ascii="Arial" w:hAnsi="Arial" w:cs="Arial"/>
                          <w:sz w:val="22"/>
                          <w:szCs w:val="20"/>
                          <w:shd w:val="clear" w:color="auto" w:fill="FFFFFF"/>
                        </w:rPr>
                        <w:t>cross-agency collaboration</w:t>
                      </w:r>
                      <w:r w:rsidRPr="00254E39">
                        <w:rPr>
                          <w:rFonts w:ascii="Arial" w:hAnsi="Arial" w:cs="Arial"/>
                          <w:sz w:val="22"/>
                          <w:szCs w:val="20"/>
                          <w:shd w:val="clear" w:color="auto" w:fill="FFFFFF"/>
                        </w:rPr>
                        <w:t>;</w:t>
                      </w:r>
                      <w:r w:rsidR="004B3AE8" w:rsidRPr="00254E39">
                        <w:rPr>
                          <w:rFonts w:ascii="Arial" w:hAnsi="Arial" w:cs="Arial"/>
                          <w:sz w:val="22"/>
                          <w:szCs w:val="20"/>
                          <w:shd w:val="clear" w:color="auto" w:fill="FFFFFF"/>
                        </w:rPr>
                        <w:t xml:space="preserve"> and</w:t>
                      </w:r>
                    </w:p>
                    <w:p w14:paraId="1402D0AE" w14:textId="4CDAF79F" w:rsidR="00E2681C" w:rsidRPr="00491FE3" w:rsidRDefault="00634619" w:rsidP="00E2681C">
                      <w:pPr>
                        <w:pStyle w:val="ListParagraph"/>
                        <w:numPr>
                          <w:ilvl w:val="0"/>
                          <w:numId w:val="28"/>
                        </w:numPr>
                        <w:rPr>
                          <w:rFonts w:ascii="Arial" w:hAnsi="Arial" w:cs="Arial"/>
                          <w:sz w:val="22"/>
                          <w:szCs w:val="20"/>
                          <w:shd w:val="clear" w:color="auto" w:fill="FFFFFF"/>
                        </w:rPr>
                      </w:pPr>
                      <w:r>
                        <w:rPr>
                          <w:rFonts w:ascii="Arial" w:hAnsi="Arial" w:cs="Arial"/>
                          <w:sz w:val="22"/>
                          <w:szCs w:val="20"/>
                          <w:shd w:val="clear" w:color="auto" w:fill="FFFFFF"/>
                        </w:rPr>
                        <w:t>Coordination of strategic</w:t>
                      </w:r>
                      <w:r w:rsidR="00254E39" w:rsidRPr="00254E39">
                        <w:rPr>
                          <w:rFonts w:ascii="Arial" w:hAnsi="Arial" w:cs="Arial"/>
                          <w:sz w:val="22"/>
                          <w:szCs w:val="20"/>
                          <w:shd w:val="clear" w:color="auto" w:fill="FFFFFF"/>
                        </w:rPr>
                        <w:t xml:space="preserve"> partnerships with relevant</w:t>
                      </w:r>
                      <w:r w:rsidR="008D0AE9">
                        <w:rPr>
                          <w:rFonts w:ascii="Arial" w:hAnsi="Arial" w:cs="Arial"/>
                          <w:sz w:val="22"/>
                          <w:szCs w:val="20"/>
                          <w:shd w:val="clear" w:color="auto" w:fill="FFFFFF"/>
                        </w:rPr>
                        <w:t xml:space="preserve"> engaged</w:t>
                      </w:r>
                      <w:r w:rsidR="00254E39" w:rsidRPr="00254E39">
                        <w:rPr>
                          <w:rFonts w:ascii="Arial" w:hAnsi="Arial" w:cs="Arial"/>
                          <w:sz w:val="22"/>
                          <w:szCs w:val="20"/>
                          <w:shd w:val="clear" w:color="auto" w:fill="FFFFFF"/>
                        </w:rPr>
                        <w:t xml:space="preserve"> stakeholders and </w:t>
                      </w:r>
                      <w:r w:rsidR="00491FE3">
                        <w:rPr>
                          <w:rFonts w:ascii="Arial" w:hAnsi="Arial" w:cs="Arial"/>
                          <w:sz w:val="22"/>
                          <w:szCs w:val="20"/>
                          <w:shd w:val="clear" w:color="auto" w:fill="FFFFFF"/>
                        </w:rPr>
                        <w:t xml:space="preserve">partners of Texas’ Perinatal Quality Improvement Network. </w:t>
                      </w:r>
                    </w:p>
                  </w:txbxContent>
                </v:textbox>
                <w10:anchorlock/>
              </v:shape>
            </w:pict>
          </mc:Fallback>
        </mc:AlternateContent>
      </w:r>
    </w:p>
    <w:sectPr w:rsidR="002A2BBC" w:rsidRPr="002A2BBC" w:rsidSect="0090596C">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D3356" w14:textId="77777777" w:rsidR="001158C0" w:rsidRDefault="001158C0" w:rsidP="00650259">
      <w:pPr>
        <w:spacing w:after="0" w:line="240" w:lineRule="auto"/>
      </w:pPr>
      <w:r>
        <w:separator/>
      </w:r>
    </w:p>
  </w:endnote>
  <w:endnote w:type="continuationSeparator" w:id="0">
    <w:p w14:paraId="7F32DA06" w14:textId="77777777" w:rsidR="001158C0" w:rsidRDefault="001158C0" w:rsidP="00650259">
      <w:pPr>
        <w:spacing w:after="0" w:line="240" w:lineRule="auto"/>
      </w:pPr>
      <w:r>
        <w:continuationSeparator/>
      </w:r>
    </w:p>
  </w:endnote>
  <w:endnote w:type="continuationNotice" w:id="1">
    <w:p w14:paraId="0F84556B" w14:textId="77777777" w:rsidR="001158C0" w:rsidRDefault="001158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0ED7809-CCF2-4D74-8AC5-B498210B3CD8}"/>
    <w:embedBold r:id="rId2" w:fontKey="{89160885-49AD-4B25-8058-5BF3367E57AC}"/>
    <w:embedItalic r:id="rId3" w:fontKey="{C61C08A2-8DB1-40FA-A88B-14AAE454D05F}"/>
    <w:embedBoldItalic r:id="rId4" w:fontKey="{856348DB-1CE8-4DBE-9B9E-B6D286CDD7E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D61E2F32-4CDD-4C35-88AA-EA08D6D2E241}"/>
    <w:embedBold r:id="rId6" w:fontKey="{DF8069CC-A09C-4795-9C17-93F857655E01}"/>
    <w:embedItalic r:id="rId7" w:fontKey="{A67C4111-DBA0-4BF2-B2BE-D0D602B44FA5}"/>
  </w:font>
  <w:font w:name="Consolas">
    <w:panose1 w:val="020B0609020204030204"/>
    <w:charset w:val="00"/>
    <w:family w:val="modern"/>
    <w:pitch w:val="fixed"/>
    <w:sig w:usb0="E00006FF" w:usb1="0000FCFF" w:usb2="00000001" w:usb3="00000000" w:csb0="0000019F" w:csb1="00000000"/>
    <w:embedRegular r:id="rId8" w:fontKey="{36516EE6-C2AD-462C-83E6-75BDA931A2AE}"/>
  </w:font>
  <w:font w:name="Segoe UI">
    <w:panose1 w:val="020B0502040204020203"/>
    <w:charset w:val="00"/>
    <w:family w:val="swiss"/>
    <w:pitch w:val="variable"/>
    <w:sig w:usb0="E4002EFF" w:usb1="C000E47F" w:usb2="00000009" w:usb3="00000000" w:csb0="000001FF" w:csb1="00000000"/>
    <w:embedRegular r:id="rId9" w:fontKey="{2D4297D4-E06A-447B-B8A8-3798CDD5BE93}"/>
  </w:font>
  <w:font w:name="MS Gothic">
    <w:altName w:val="ＭＳ ゴシック"/>
    <w:panose1 w:val="020B0609070205080204"/>
    <w:charset w:val="80"/>
    <w:family w:val="modern"/>
    <w:pitch w:val="fixed"/>
    <w:sig w:usb0="E00002FF" w:usb1="6AC7FDFB" w:usb2="08000012" w:usb3="00000000" w:csb0="0002009F" w:csb1="00000000"/>
    <w:embedBold r:id="rId10" w:subsetted="1" w:fontKey="{610C5840-F0BA-40B4-AB1A-BD3C9A21AE63}"/>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32584" w14:textId="77777777" w:rsidR="00A81263" w:rsidRDefault="00A81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4675"/>
      <w:gridCol w:w="4675"/>
    </w:tblGrid>
    <w:tr w:rsidR="007F7B5D" w:rsidRPr="007F7B5D" w14:paraId="081D74C7" w14:textId="77777777" w:rsidTr="001158C0">
      <w:tc>
        <w:tcPr>
          <w:tcW w:w="4675" w:type="dxa"/>
          <w:vAlign w:val="center"/>
        </w:tcPr>
        <w:p w14:paraId="288AD078" w14:textId="71F3B801"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14:paraId="706C5C4A" w14:textId="2DE6FB0C" w:rsidR="007F7B5D" w:rsidRPr="007F7B5D" w:rsidRDefault="007F7B5D" w:rsidP="007F7B5D">
          <w:pPr>
            <w:tabs>
              <w:tab w:val="center" w:pos="4680"/>
              <w:tab w:val="right" w:pos="9810"/>
            </w:tabs>
            <w:spacing w:after="0" w:line="240" w:lineRule="auto"/>
            <w:jc w:val="right"/>
            <w:rPr>
              <w:sz w:val="18"/>
              <w:szCs w:val="24"/>
            </w:rPr>
          </w:pPr>
        </w:p>
      </w:tc>
    </w:tr>
  </w:tbl>
  <w:p w14:paraId="6D15AD5D" w14:textId="77777777" w:rsidR="0090596C" w:rsidRDefault="0090596C" w:rsidP="007F7B5D">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B30AA" w14:textId="77777777" w:rsidR="00A81263" w:rsidRDefault="00A81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32F8FF" w14:textId="77777777" w:rsidR="001158C0" w:rsidRDefault="001158C0" w:rsidP="00650259">
      <w:pPr>
        <w:spacing w:after="0" w:line="240" w:lineRule="auto"/>
      </w:pPr>
      <w:r>
        <w:separator/>
      </w:r>
    </w:p>
  </w:footnote>
  <w:footnote w:type="continuationSeparator" w:id="0">
    <w:p w14:paraId="12C4E012" w14:textId="77777777" w:rsidR="001158C0" w:rsidRDefault="001158C0" w:rsidP="00650259">
      <w:pPr>
        <w:spacing w:after="0" w:line="240" w:lineRule="auto"/>
      </w:pPr>
      <w:r>
        <w:continuationSeparator/>
      </w:r>
    </w:p>
  </w:footnote>
  <w:footnote w:type="continuationNotice" w:id="1">
    <w:p w14:paraId="71EDB465" w14:textId="77777777" w:rsidR="001158C0" w:rsidRDefault="001158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280D2" w14:textId="77777777" w:rsidR="00A81263" w:rsidRDefault="00A81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5479"/>
      <w:gridCol w:w="3881"/>
    </w:tblGrid>
    <w:tr w:rsidR="0090596C" w14:paraId="36D97512" w14:textId="77777777" w:rsidTr="0090596C">
      <w:trPr>
        <w:trHeight w:val="990"/>
      </w:trPr>
      <w:tc>
        <w:tcPr>
          <w:tcW w:w="1350" w:type="dxa"/>
          <w:vAlign w:val="center"/>
        </w:tcPr>
        <w:p w14:paraId="7DC9E561" w14:textId="02C35450" w:rsidR="0090596C" w:rsidRDefault="001A3A9C" w:rsidP="0090596C">
          <w:pPr>
            <w:pStyle w:val="Header"/>
            <w:ind w:left="-108"/>
          </w:pPr>
          <w:bookmarkStart w:id="2" w:name="_Hlk521325785"/>
          <w:r>
            <w:drawing>
              <wp:inline distT="0" distB="0" distL="0" distR="0" wp14:anchorId="5AA46371" wp14:editId="2390BD85">
                <wp:extent cx="3403600" cy="1168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03600" cy="1168400"/>
                        </a:xfrm>
                        <a:prstGeom prst="rect">
                          <a:avLst/>
                        </a:prstGeom>
                        <a:noFill/>
                        <a:ln>
                          <a:noFill/>
                        </a:ln>
                      </pic:spPr>
                    </pic:pic>
                  </a:graphicData>
                </a:graphic>
              </wp:inline>
            </w:drawing>
          </w:r>
        </w:p>
      </w:tc>
      <w:tc>
        <w:tcPr>
          <w:tcW w:w="8000" w:type="dxa"/>
          <w:vAlign w:val="center"/>
        </w:tcPr>
        <w:p w14:paraId="2B10DCD9" w14:textId="4572658C" w:rsidR="0090596C" w:rsidRPr="000E34A2" w:rsidRDefault="0090596C" w:rsidP="005972C4">
          <w:pPr>
            <w:pStyle w:val="Header"/>
            <w:jc w:val="center"/>
            <w:rPr>
              <w:color w:val="4F2270"/>
            </w:rPr>
          </w:pPr>
        </w:p>
        <w:p w14:paraId="7FFECA06" w14:textId="77777777" w:rsidR="000E34A2" w:rsidRDefault="000E34A2" w:rsidP="005972C4">
          <w:pPr>
            <w:pStyle w:val="Header"/>
            <w:jc w:val="center"/>
            <w:rPr>
              <w:color w:val="4F2270"/>
            </w:rPr>
          </w:pPr>
          <w:r w:rsidRPr="000E34A2">
            <w:rPr>
              <w:color w:val="4F2270"/>
            </w:rPr>
            <w:t>Success Stor</w:t>
          </w:r>
          <w:r w:rsidR="00BE27B2">
            <w:rPr>
              <w:color w:val="4F2270"/>
            </w:rPr>
            <w:t>y</w:t>
          </w:r>
        </w:p>
        <w:p w14:paraId="4571B92B" w14:textId="2E155A54" w:rsidR="000E34A2" w:rsidRPr="0090596C" w:rsidRDefault="0029115E" w:rsidP="005972C4">
          <w:pPr>
            <w:pStyle w:val="Header"/>
            <w:jc w:val="center"/>
          </w:pPr>
          <w:r>
            <w:t>Texas</w:t>
          </w:r>
        </w:p>
      </w:tc>
    </w:tr>
    <w:bookmarkEnd w:id="2"/>
  </w:tbl>
  <w:p w14:paraId="4F6D1432" w14:textId="583B6FCF" w:rsidR="00650259" w:rsidRPr="0090596C" w:rsidRDefault="00650259" w:rsidP="0090596C">
    <w:pPr>
      <w:pStyle w:val="NoSpacing"/>
      <w:spacing w:after="0"/>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9DB05" w14:textId="77777777" w:rsidR="00A81263" w:rsidRDefault="00A81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11D1C61"/>
    <w:multiLevelType w:val="hybridMultilevel"/>
    <w:tmpl w:val="C9B6F86E"/>
    <w:lvl w:ilvl="0" w:tplc="04090001">
      <w:start w:val="1"/>
      <w:numFmt w:val="bullet"/>
      <w:lvlText w:val=""/>
      <w:lvlJc w:val="left"/>
      <w:pPr>
        <w:ind w:left="9360" w:hanging="360"/>
      </w:pPr>
      <w:rPr>
        <w:rFonts w:ascii="Symbol" w:hAnsi="Symbol" w:hint="default"/>
      </w:rPr>
    </w:lvl>
    <w:lvl w:ilvl="1" w:tplc="04090003" w:tentative="1">
      <w:start w:val="1"/>
      <w:numFmt w:val="bullet"/>
      <w:lvlText w:val="o"/>
      <w:lvlJc w:val="left"/>
      <w:pPr>
        <w:ind w:left="10080" w:hanging="360"/>
      </w:pPr>
      <w:rPr>
        <w:rFonts w:ascii="Courier New" w:hAnsi="Courier New" w:cs="Courier New" w:hint="default"/>
      </w:rPr>
    </w:lvl>
    <w:lvl w:ilvl="2" w:tplc="04090005" w:tentative="1">
      <w:start w:val="1"/>
      <w:numFmt w:val="bullet"/>
      <w:lvlText w:val=""/>
      <w:lvlJc w:val="left"/>
      <w:pPr>
        <w:ind w:left="10800" w:hanging="360"/>
      </w:pPr>
      <w:rPr>
        <w:rFonts w:ascii="Wingdings" w:hAnsi="Wingdings" w:hint="default"/>
      </w:rPr>
    </w:lvl>
    <w:lvl w:ilvl="3" w:tplc="04090001" w:tentative="1">
      <w:start w:val="1"/>
      <w:numFmt w:val="bullet"/>
      <w:lvlText w:val=""/>
      <w:lvlJc w:val="left"/>
      <w:pPr>
        <w:ind w:left="11520" w:hanging="360"/>
      </w:pPr>
      <w:rPr>
        <w:rFonts w:ascii="Symbol" w:hAnsi="Symbol" w:hint="default"/>
      </w:rPr>
    </w:lvl>
    <w:lvl w:ilvl="4" w:tplc="04090003" w:tentative="1">
      <w:start w:val="1"/>
      <w:numFmt w:val="bullet"/>
      <w:lvlText w:val="o"/>
      <w:lvlJc w:val="left"/>
      <w:pPr>
        <w:ind w:left="12240" w:hanging="360"/>
      </w:pPr>
      <w:rPr>
        <w:rFonts w:ascii="Courier New" w:hAnsi="Courier New" w:cs="Courier New" w:hint="default"/>
      </w:rPr>
    </w:lvl>
    <w:lvl w:ilvl="5" w:tplc="04090005" w:tentative="1">
      <w:start w:val="1"/>
      <w:numFmt w:val="bullet"/>
      <w:lvlText w:val=""/>
      <w:lvlJc w:val="left"/>
      <w:pPr>
        <w:ind w:left="12960" w:hanging="360"/>
      </w:pPr>
      <w:rPr>
        <w:rFonts w:ascii="Wingdings" w:hAnsi="Wingdings" w:hint="default"/>
      </w:rPr>
    </w:lvl>
    <w:lvl w:ilvl="6" w:tplc="04090001" w:tentative="1">
      <w:start w:val="1"/>
      <w:numFmt w:val="bullet"/>
      <w:lvlText w:val=""/>
      <w:lvlJc w:val="left"/>
      <w:pPr>
        <w:ind w:left="13680" w:hanging="360"/>
      </w:pPr>
      <w:rPr>
        <w:rFonts w:ascii="Symbol" w:hAnsi="Symbol" w:hint="default"/>
      </w:rPr>
    </w:lvl>
    <w:lvl w:ilvl="7" w:tplc="04090003" w:tentative="1">
      <w:start w:val="1"/>
      <w:numFmt w:val="bullet"/>
      <w:lvlText w:val="o"/>
      <w:lvlJc w:val="left"/>
      <w:pPr>
        <w:ind w:left="14400" w:hanging="360"/>
      </w:pPr>
      <w:rPr>
        <w:rFonts w:ascii="Courier New" w:hAnsi="Courier New" w:cs="Courier New" w:hint="default"/>
      </w:rPr>
    </w:lvl>
    <w:lvl w:ilvl="8" w:tplc="04090005" w:tentative="1">
      <w:start w:val="1"/>
      <w:numFmt w:val="bullet"/>
      <w:lvlText w:val=""/>
      <w:lvlJc w:val="left"/>
      <w:pPr>
        <w:ind w:left="15120" w:hanging="360"/>
      </w:pPr>
      <w:rPr>
        <w:rFonts w:ascii="Wingdings" w:hAnsi="Wingding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27213D"/>
    <w:multiLevelType w:val="hybridMultilevel"/>
    <w:tmpl w:val="CF6CD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001E1A"/>
    <w:multiLevelType w:val="hybridMultilevel"/>
    <w:tmpl w:val="FA74F17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DC3281"/>
    <w:multiLevelType w:val="hybridMultilevel"/>
    <w:tmpl w:val="567C3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8304580"/>
    <w:multiLevelType w:val="hybridMultilevel"/>
    <w:tmpl w:val="0D609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B3B13EE"/>
    <w:multiLevelType w:val="hybridMultilevel"/>
    <w:tmpl w:val="88AA6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6" w15:restartNumberingAfterBreak="0">
    <w:nsid w:val="70A37898"/>
    <w:multiLevelType w:val="hybridMultilevel"/>
    <w:tmpl w:val="659691DC"/>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27"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19"/>
  </w:num>
  <w:num w:numId="4">
    <w:abstractNumId w:val="15"/>
  </w:num>
  <w:num w:numId="5">
    <w:abstractNumId w:val="16"/>
  </w:num>
  <w:num w:numId="6">
    <w:abstractNumId w:val="25"/>
  </w:num>
  <w:num w:numId="7">
    <w:abstractNumId w:val="8"/>
  </w:num>
  <w:num w:numId="8">
    <w:abstractNumId w:val="13"/>
  </w:num>
  <w:num w:numId="9">
    <w:abstractNumId w:val="23"/>
  </w:num>
  <w:num w:numId="10">
    <w:abstractNumId w:val="1"/>
  </w:num>
  <w:num w:numId="11">
    <w:abstractNumId w:val="6"/>
  </w:num>
  <w:num w:numId="12">
    <w:abstractNumId w:val="0"/>
  </w:num>
  <w:num w:numId="13">
    <w:abstractNumId w:val="2"/>
  </w:num>
  <w:num w:numId="14">
    <w:abstractNumId w:val="12"/>
  </w:num>
  <w:num w:numId="15">
    <w:abstractNumId w:val="11"/>
  </w:num>
  <w:num w:numId="16">
    <w:abstractNumId w:val="20"/>
  </w:num>
  <w:num w:numId="17">
    <w:abstractNumId w:val="4"/>
  </w:num>
  <w:num w:numId="18">
    <w:abstractNumId w:val="28"/>
  </w:num>
  <w:num w:numId="19">
    <w:abstractNumId w:val="24"/>
  </w:num>
  <w:num w:numId="20">
    <w:abstractNumId w:val="17"/>
  </w:num>
  <w:num w:numId="21">
    <w:abstractNumId w:val="27"/>
  </w:num>
  <w:num w:numId="22">
    <w:abstractNumId w:val="5"/>
  </w:num>
  <w:num w:numId="23">
    <w:abstractNumId w:val="7"/>
  </w:num>
  <w:num w:numId="24">
    <w:abstractNumId w:val="9"/>
  </w:num>
  <w:num w:numId="25">
    <w:abstractNumId w:val="26"/>
  </w:num>
  <w:num w:numId="26">
    <w:abstractNumId w:val="3"/>
  </w:num>
  <w:num w:numId="27">
    <w:abstractNumId w:val="22"/>
  </w:num>
  <w:num w:numId="28">
    <w:abstractNumId w:val="18"/>
  </w:num>
  <w:num w:numId="29">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6146"/>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188"/>
    <w:rsid w:val="00007928"/>
    <w:rsid w:val="0002592A"/>
    <w:rsid w:val="000311BB"/>
    <w:rsid w:val="000456E1"/>
    <w:rsid w:val="00052382"/>
    <w:rsid w:val="00057FE5"/>
    <w:rsid w:val="0006568A"/>
    <w:rsid w:val="00076F0F"/>
    <w:rsid w:val="00080CAB"/>
    <w:rsid w:val="00084253"/>
    <w:rsid w:val="00093B26"/>
    <w:rsid w:val="000A132C"/>
    <w:rsid w:val="000A27ED"/>
    <w:rsid w:val="000A4365"/>
    <w:rsid w:val="000C0980"/>
    <w:rsid w:val="000D1F49"/>
    <w:rsid w:val="000D5551"/>
    <w:rsid w:val="000E34A2"/>
    <w:rsid w:val="00110FB9"/>
    <w:rsid w:val="001158C0"/>
    <w:rsid w:val="0011637B"/>
    <w:rsid w:val="0014110C"/>
    <w:rsid w:val="00160BC1"/>
    <w:rsid w:val="001727CA"/>
    <w:rsid w:val="001A3A9C"/>
    <w:rsid w:val="001F6672"/>
    <w:rsid w:val="002011D0"/>
    <w:rsid w:val="00221F4F"/>
    <w:rsid w:val="00235E13"/>
    <w:rsid w:val="00236C65"/>
    <w:rsid w:val="00254E39"/>
    <w:rsid w:val="002651B4"/>
    <w:rsid w:val="00273CFA"/>
    <w:rsid w:val="00275980"/>
    <w:rsid w:val="00286358"/>
    <w:rsid w:val="0029115E"/>
    <w:rsid w:val="002928D0"/>
    <w:rsid w:val="00292BB3"/>
    <w:rsid w:val="00297701"/>
    <w:rsid w:val="002A2BBC"/>
    <w:rsid w:val="002C56E6"/>
    <w:rsid w:val="002F2E14"/>
    <w:rsid w:val="00304FA7"/>
    <w:rsid w:val="0030663B"/>
    <w:rsid w:val="003243C4"/>
    <w:rsid w:val="00325D2E"/>
    <w:rsid w:val="00361E11"/>
    <w:rsid w:val="00362A1E"/>
    <w:rsid w:val="00386D06"/>
    <w:rsid w:val="00393501"/>
    <w:rsid w:val="003A4371"/>
    <w:rsid w:val="003B4744"/>
    <w:rsid w:val="003C73A8"/>
    <w:rsid w:val="003C7980"/>
    <w:rsid w:val="003D5EDD"/>
    <w:rsid w:val="003F0847"/>
    <w:rsid w:val="004008E0"/>
    <w:rsid w:val="0040090B"/>
    <w:rsid w:val="004030B1"/>
    <w:rsid w:val="00404A87"/>
    <w:rsid w:val="00421C1E"/>
    <w:rsid w:val="00452F9D"/>
    <w:rsid w:val="00455956"/>
    <w:rsid w:val="0046302A"/>
    <w:rsid w:val="004741A9"/>
    <w:rsid w:val="0048225D"/>
    <w:rsid w:val="00487D2D"/>
    <w:rsid w:val="00490F45"/>
    <w:rsid w:val="00491FE3"/>
    <w:rsid w:val="004B3AE8"/>
    <w:rsid w:val="004C0411"/>
    <w:rsid w:val="004C1D41"/>
    <w:rsid w:val="004C7F08"/>
    <w:rsid w:val="004D11E9"/>
    <w:rsid w:val="004D5D62"/>
    <w:rsid w:val="004E376B"/>
    <w:rsid w:val="005112D0"/>
    <w:rsid w:val="0051245D"/>
    <w:rsid w:val="00522D91"/>
    <w:rsid w:val="00544141"/>
    <w:rsid w:val="0055546B"/>
    <w:rsid w:val="00571079"/>
    <w:rsid w:val="00577E06"/>
    <w:rsid w:val="00590C78"/>
    <w:rsid w:val="005972C4"/>
    <w:rsid w:val="005A3BF7"/>
    <w:rsid w:val="005A499D"/>
    <w:rsid w:val="005A6C16"/>
    <w:rsid w:val="005B3B93"/>
    <w:rsid w:val="005D0645"/>
    <w:rsid w:val="005E021C"/>
    <w:rsid w:val="005F2035"/>
    <w:rsid w:val="005F7306"/>
    <w:rsid w:val="005F7990"/>
    <w:rsid w:val="00634619"/>
    <w:rsid w:val="0063739C"/>
    <w:rsid w:val="00650172"/>
    <w:rsid w:val="00650259"/>
    <w:rsid w:val="00676AB3"/>
    <w:rsid w:val="00686083"/>
    <w:rsid w:val="006E6BB4"/>
    <w:rsid w:val="0071085B"/>
    <w:rsid w:val="00725E40"/>
    <w:rsid w:val="00770F25"/>
    <w:rsid w:val="00781090"/>
    <w:rsid w:val="00796E9D"/>
    <w:rsid w:val="007A35A8"/>
    <w:rsid w:val="007A3F0F"/>
    <w:rsid w:val="007B0A85"/>
    <w:rsid w:val="007B24E4"/>
    <w:rsid w:val="007B74D6"/>
    <w:rsid w:val="007C6A52"/>
    <w:rsid w:val="007D48D0"/>
    <w:rsid w:val="007F7B5D"/>
    <w:rsid w:val="008125B9"/>
    <w:rsid w:val="0082043E"/>
    <w:rsid w:val="00836129"/>
    <w:rsid w:val="00840903"/>
    <w:rsid w:val="0085553D"/>
    <w:rsid w:val="00856DC1"/>
    <w:rsid w:val="0089288A"/>
    <w:rsid w:val="008C0A55"/>
    <w:rsid w:val="008D0A5F"/>
    <w:rsid w:val="008D0AE9"/>
    <w:rsid w:val="008E203A"/>
    <w:rsid w:val="008E54F8"/>
    <w:rsid w:val="0090596C"/>
    <w:rsid w:val="0091229C"/>
    <w:rsid w:val="00926F3E"/>
    <w:rsid w:val="009338D8"/>
    <w:rsid w:val="00940E73"/>
    <w:rsid w:val="00947777"/>
    <w:rsid w:val="0098597D"/>
    <w:rsid w:val="009E1CBD"/>
    <w:rsid w:val="009F619A"/>
    <w:rsid w:val="009F6DDE"/>
    <w:rsid w:val="00A061A0"/>
    <w:rsid w:val="00A06488"/>
    <w:rsid w:val="00A21470"/>
    <w:rsid w:val="00A370A8"/>
    <w:rsid w:val="00A71779"/>
    <w:rsid w:val="00A81263"/>
    <w:rsid w:val="00AA3A8E"/>
    <w:rsid w:val="00AB1BDF"/>
    <w:rsid w:val="00AB33C1"/>
    <w:rsid w:val="00AC0EEA"/>
    <w:rsid w:val="00AE1BC0"/>
    <w:rsid w:val="00AF110F"/>
    <w:rsid w:val="00AF5A23"/>
    <w:rsid w:val="00B1188F"/>
    <w:rsid w:val="00B53BF4"/>
    <w:rsid w:val="00B91594"/>
    <w:rsid w:val="00BA49AD"/>
    <w:rsid w:val="00BB0E13"/>
    <w:rsid w:val="00BC2EDA"/>
    <w:rsid w:val="00BD4753"/>
    <w:rsid w:val="00BD5CB1"/>
    <w:rsid w:val="00BE27B2"/>
    <w:rsid w:val="00BE62EE"/>
    <w:rsid w:val="00C003BA"/>
    <w:rsid w:val="00C237FB"/>
    <w:rsid w:val="00C269D3"/>
    <w:rsid w:val="00C36388"/>
    <w:rsid w:val="00C36CC2"/>
    <w:rsid w:val="00C40558"/>
    <w:rsid w:val="00C46878"/>
    <w:rsid w:val="00C75AC1"/>
    <w:rsid w:val="00CA7C2C"/>
    <w:rsid w:val="00CB4A51"/>
    <w:rsid w:val="00CB6241"/>
    <w:rsid w:val="00CD4532"/>
    <w:rsid w:val="00CD47B0"/>
    <w:rsid w:val="00CD4F7A"/>
    <w:rsid w:val="00CD70CE"/>
    <w:rsid w:val="00CE3E69"/>
    <w:rsid w:val="00CE54B5"/>
    <w:rsid w:val="00CE6104"/>
    <w:rsid w:val="00CE69F1"/>
    <w:rsid w:val="00CE7918"/>
    <w:rsid w:val="00CF43DA"/>
    <w:rsid w:val="00D0741F"/>
    <w:rsid w:val="00D16163"/>
    <w:rsid w:val="00D2005C"/>
    <w:rsid w:val="00D51FDC"/>
    <w:rsid w:val="00D523CC"/>
    <w:rsid w:val="00D53394"/>
    <w:rsid w:val="00DA5C73"/>
    <w:rsid w:val="00DB1E07"/>
    <w:rsid w:val="00DB3FAD"/>
    <w:rsid w:val="00DD2E54"/>
    <w:rsid w:val="00DD55FD"/>
    <w:rsid w:val="00DF4FE5"/>
    <w:rsid w:val="00E018BC"/>
    <w:rsid w:val="00E06AFD"/>
    <w:rsid w:val="00E139C4"/>
    <w:rsid w:val="00E15C20"/>
    <w:rsid w:val="00E2681C"/>
    <w:rsid w:val="00E60B31"/>
    <w:rsid w:val="00E61C09"/>
    <w:rsid w:val="00E66ED3"/>
    <w:rsid w:val="00E677FE"/>
    <w:rsid w:val="00E82DCA"/>
    <w:rsid w:val="00EB3B58"/>
    <w:rsid w:val="00EC5188"/>
    <w:rsid w:val="00EC6EC1"/>
    <w:rsid w:val="00EC7359"/>
    <w:rsid w:val="00EE3054"/>
    <w:rsid w:val="00EF20AA"/>
    <w:rsid w:val="00EF7CE5"/>
    <w:rsid w:val="00F00606"/>
    <w:rsid w:val="00F01256"/>
    <w:rsid w:val="00F12550"/>
    <w:rsid w:val="00F153FA"/>
    <w:rsid w:val="00F20DD9"/>
    <w:rsid w:val="00F34532"/>
    <w:rsid w:val="00F52451"/>
    <w:rsid w:val="00F615DF"/>
    <w:rsid w:val="00F9341C"/>
    <w:rsid w:val="00FA0962"/>
    <w:rsid w:val="00FA3C69"/>
    <w:rsid w:val="00FB007C"/>
    <w:rsid w:val="00FC7475"/>
    <w:rsid w:val="00FD1EB1"/>
    <w:rsid w:val="00FD2223"/>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6C95E75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atentStyles>
  <w:style w:type="paragraph" w:default="1" w:styleId="Normal">
    <w:name w:val="Normal"/>
    <w:uiPriority w:val="1"/>
    <w:qFormat/>
    <w:rsid w:val="000E34A2"/>
  </w:style>
  <w:style w:type="paragraph" w:styleId="Heading1">
    <w:name w:val="heading 1"/>
    <w:basedOn w:val="Normal"/>
    <w:link w:val="Heading1Char"/>
    <w:uiPriority w:val="1"/>
    <w:qFormat/>
    <w:rsid w:val="0090596C"/>
    <w:pPr>
      <w:spacing w:before="60" w:after="60" w:line="240" w:lineRule="auto"/>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90596C"/>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90596C"/>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90596C"/>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90596C"/>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HeaderChar">
    <w:name w:val="Header Char"/>
    <w:basedOn w:val="DefaultParagraphFont"/>
    <w:link w:val="Header"/>
    <w:uiPriority w:val="99"/>
    <w:rsid w:val="0090596C"/>
    <w:rPr>
      <w:rFonts w:asciiTheme="majorHAnsi" w:hAnsiTheme="majorHAnsi"/>
      <w:b/>
      <w:noProof/>
      <w:color w:val="731F1C" w:themeColor="accent5"/>
      <w:sz w:val="44"/>
      <w:szCs w:val="24"/>
    </w:rPr>
  </w:style>
  <w:style w:type="paragraph" w:styleId="Footer">
    <w:name w:val="footer"/>
    <w:basedOn w:val="Normal"/>
    <w:link w:val="FooterChar"/>
    <w:uiPriority w:val="99"/>
    <w:rsid w:val="007F7B5D"/>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F7B5D"/>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90596C"/>
    <w:pPr>
      <w:widowControl w:val="0"/>
      <w:autoSpaceDE w:val="0"/>
      <w:autoSpaceDN w:val="0"/>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90596C"/>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CD4532"/>
    <w:rPr>
      <w:b/>
      <w:sz w:val="25"/>
      <w:szCs w:val="25"/>
    </w:rPr>
  </w:style>
  <w:style w:type="character" w:customStyle="1" w:styleId="Heading5Char">
    <w:name w:val="Heading 5 Char"/>
    <w:basedOn w:val="Heading2Char"/>
    <w:link w:val="Heading5"/>
    <w:uiPriority w:val="1"/>
    <w:semiHidden/>
    <w:rsid w:val="00CD4532"/>
    <w:rPr>
      <w:b/>
      <w:bCs/>
      <w:caps/>
      <w:color w:val="4BACC6"/>
      <w:sz w:val="32"/>
      <w:szCs w:val="32"/>
      <w:lang w:eastAsia="zh-CN"/>
    </w:rPr>
  </w:style>
  <w:style w:type="character" w:customStyle="1" w:styleId="Heading6Char">
    <w:name w:val="Heading 6 Char"/>
    <w:basedOn w:val="DefaultParagraphFont"/>
    <w:link w:val="Heading6"/>
    <w:uiPriority w:val="9"/>
    <w:semiHidden/>
    <w:rsid w:val="00CD4532"/>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CD4532"/>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D453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90596C"/>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0596C"/>
    <w:rPr>
      <w:color w:val="808080"/>
    </w:rPr>
  </w:style>
  <w:style w:type="paragraph" w:styleId="BalloonText">
    <w:name w:val="Balloon Text"/>
    <w:basedOn w:val="Normal"/>
    <w:link w:val="BalloonTextChar"/>
    <w:uiPriority w:val="99"/>
    <w:semiHidden/>
    <w:unhideWhenUsed/>
    <w:rsid w:val="0085553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553D"/>
    <w:rPr>
      <w:rFonts w:ascii="Segoe UI" w:hAnsi="Segoe UI" w:cs="Segoe UI"/>
      <w:sz w:val="18"/>
      <w:szCs w:val="18"/>
    </w:rPr>
  </w:style>
  <w:style w:type="paragraph" w:styleId="ListParagraph">
    <w:name w:val="List Paragraph"/>
    <w:basedOn w:val="Normal"/>
    <w:uiPriority w:val="34"/>
    <w:qFormat/>
    <w:rsid w:val="008555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dshs.texas.gov/mch/pdf/MMMTFJointReport2018.pdf"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dshs.texas.gov/mch/pdf/MMMTFJointReport2018.pdf"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dshs.texas.gov/mch/pdf/MMMTFJointReport2018.pdf"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dshs.texas.gov/mch/pdf/MMMTFJointReport2018.pdf"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dshs.texas.gov/mch/pdf/MMMTFJointReport2018.pdf"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dshs.texas.gov/mch/pdf/MMMTFJointReport2018.pdf"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foretia\AppData\Roaming\Microsoft\Templates\Directory%20collection%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29E006DD190249A437BA38D79DB534" ma:contentTypeVersion="12" ma:contentTypeDescription="Create a new document." ma:contentTypeScope="" ma:versionID="5b1bfe195e07bf424fa37b7813cf481f">
  <xsd:schema xmlns:xsd="http://www.w3.org/2001/XMLSchema" xmlns:xs="http://www.w3.org/2001/XMLSchema" xmlns:p="http://schemas.microsoft.com/office/2006/metadata/properties" xmlns:ns2="bf374c84-fba0-483b-8ed0-5ba36339adee" xmlns:ns3="f8c34a18-ddf7-4dbb-b276-bb2d4573832e" targetNamespace="http://schemas.microsoft.com/office/2006/metadata/properties" ma:root="true" ma:fieldsID="864e60394ce9a6b6721d40089c92ae3a" ns2:_="" ns3:_="">
    <xsd:import namespace="bf374c84-fba0-483b-8ed0-5ba36339adee"/>
    <xsd:import namespace="f8c34a18-ddf7-4dbb-b276-bb2d4573832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374c84-fba0-483b-8ed0-5ba36339ad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c34a18-ddf7-4dbb-b276-bb2d4573832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f8c34a18-ddf7-4dbb-b276-bb2d4573832e">
      <UserInfo>
        <DisplayName>Steenberger,Ashley (DSHS)</DisplayName>
        <AccountId>41</AccountId>
        <AccountType/>
      </UserInfo>
      <UserInfo>
        <DisplayName>Stagg,Julie (DSHS)</DisplayName>
        <AccountId>12</AccountId>
        <AccountType/>
      </UserInfo>
      <UserInfo>
        <DisplayName>Beard,Sarah (DSHS)</DisplayName>
        <AccountId>32</AccountId>
        <AccountType/>
      </UserInfo>
      <UserInfo>
        <DisplayName>Waage,Allison (DSHS)</DisplayName>
        <AccountId>14</AccountId>
        <AccountType/>
      </UserInfo>
      <UserInfo>
        <DisplayName>Harvey,Carol (DSHS)</DisplayName>
        <AccountId>13</AccountId>
        <AccountType/>
      </UserInfo>
      <UserInfo>
        <DisplayName>Spencer,Michael (DSHS)</DisplayName>
        <AccountId>15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FDE4EDC-D206-40C2-82B3-60EDD5A241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374c84-fba0-483b-8ed0-5ba36339adee"/>
    <ds:schemaRef ds:uri="f8c34a18-ddf7-4dbb-b276-bb2d457383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5F9F6A-0363-46D2-AB53-553ADA69290A}">
  <ds:schemaRefs>
    <ds:schemaRef ds:uri="f8c34a18-ddf7-4dbb-b276-bb2d4573832e"/>
    <ds:schemaRef ds:uri="http://purl.org/dc/elements/1.1/"/>
    <ds:schemaRef ds:uri="http://purl.org/dc/terms/"/>
    <ds:schemaRef ds:uri="http://schemas.microsoft.com/office/2006/documentManagement/types"/>
    <ds:schemaRef ds:uri="http://www.w3.org/XML/1998/namespace"/>
    <ds:schemaRef ds:uri="http://schemas.microsoft.com/office/2006/metadata/properties"/>
    <ds:schemaRef ds:uri="http://purl.org/dc/dcmitype/"/>
    <ds:schemaRef ds:uri="http://schemas.microsoft.com/office/infopath/2007/PartnerControls"/>
    <ds:schemaRef ds:uri="http://schemas.openxmlformats.org/package/2006/metadata/core-properties"/>
    <ds:schemaRef ds:uri="bf374c84-fba0-483b-8ed0-5ba36339adee"/>
  </ds:schemaRefs>
</ds:datastoreItem>
</file>

<file path=customXml/itemProps3.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4.xml><?xml version="1.0" encoding="utf-8"?>
<ds:datastoreItem xmlns:ds="http://schemas.openxmlformats.org/officeDocument/2006/customXml" ds:itemID="{95F575DC-FEFD-4F28-894D-E061C61AC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Directory collection form.dotx</Template>
  <TotalTime>0</TotalTime>
  <Pages>5</Pages>
  <Words>198</Words>
  <Characters>1132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2021-02-05T21:12:00Z</dcterms:created>
  <dcterms:modified xsi:type="dcterms:W3CDTF">2021-02-16T18:02:00Z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0x0101002E29E006DD190249A437BA38D79DB534</vt:lpwstr>
  </property>
</Properties>
</file>